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F5D" w14:textId="42A000B8" w:rsidR="001D12C4" w:rsidRDefault="001D12C4" w:rsidP="001D12C4">
      <w:pPr>
        <w:spacing w:line="330" w:lineRule="atLeast"/>
        <w:rPr>
          <w:rFonts w:ascii="EgizioURWReg" w:eastAsiaTheme="majorEastAsia" w:hAnsi="EgizioURWReg" w:cstheme="majorBidi"/>
          <w:color w:val="2F5496" w:themeColor="accent1" w:themeShade="BF"/>
          <w:sz w:val="32"/>
          <w:szCs w:val="32"/>
        </w:rPr>
      </w:pPr>
      <w:r w:rsidRPr="001D12C4">
        <w:rPr>
          <w:rFonts w:ascii="EgizioURWReg" w:eastAsiaTheme="majorEastAsia" w:hAnsi="EgizioURWReg" w:cstheme="majorBidi"/>
          <w:color w:val="2F5496" w:themeColor="accent1" w:themeShade="BF"/>
          <w:sz w:val="32"/>
          <w:szCs w:val="32"/>
        </w:rPr>
        <w:t>What is the current situation in Nottingham with South Asian young men’s involvement in serious organised gangs?</w:t>
      </w:r>
    </w:p>
    <w:p w14:paraId="663F611C" w14:textId="77777777" w:rsidR="001D12C4" w:rsidRDefault="001D12C4" w:rsidP="001D12C4">
      <w:pPr>
        <w:spacing w:line="330" w:lineRule="atLeast"/>
        <w:rPr>
          <w:rFonts w:ascii="Effra" w:hAnsi="Effra" w:cs="Effra"/>
          <w:color w:val="242424"/>
          <w:bdr w:val="none" w:sz="0" w:space="0" w:color="auto" w:frame="1"/>
          <w:shd w:val="clear" w:color="auto" w:fill="FFFFFF"/>
        </w:rPr>
      </w:pPr>
    </w:p>
    <w:p w14:paraId="067AD120" w14:textId="77777777" w:rsidR="001D12C4" w:rsidRPr="00194106" w:rsidRDefault="001D12C4" w:rsidP="001D12C4">
      <w:pPr>
        <w:pStyle w:val="Heading2"/>
        <w:rPr>
          <w:rFonts w:ascii="Effra" w:hAnsi="Effra" w:cs="Effra"/>
          <w:bdr w:val="none" w:sz="0" w:space="0" w:color="auto" w:frame="1"/>
          <w:shd w:val="clear" w:color="auto" w:fill="FFFFFF"/>
        </w:rPr>
      </w:pPr>
      <w:r w:rsidRPr="00194106">
        <w:rPr>
          <w:rFonts w:ascii="Effra" w:hAnsi="Effra" w:cs="Effra"/>
          <w:bdr w:val="none" w:sz="0" w:space="0" w:color="auto" w:frame="1"/>
          <w:shd w:val="clear" w:color="auto" w:fill="FFFFFF"/>
        </w:rPr>
        <w:t>About the project</w:t>
      </w:r>
    </w:p>
    <w:p w14:paraId="44FC2BB1" w14:textId="1450C132" w:rsidR="001D12C4" w:rsidRPr="001D12C4" w:rsidRDefault="001D12C4" w:rsidP="001D12C4">
      <w:pPr>
        <w:spacing w:line="330" w:lineRule="atLeast"/>
        <w:rPr>
          <w:rFonts w:ascii="Effra" w:eastAsia="Times New Roman" w:hAnsi="Effra" w:cs="Effra"/>
          <w:color w:val="242424"/>
        </w:rPr>
      </w:pPr>
      <w:r w:rsidRPr="001D12C4">
        <w:rPr>
          <w:rFonts w:ascii="Effra" w:eastAsia="Times New Roman" w:hAnsi="Effra" w:cs="Effra"/>
          <w:color w:val="242424"/>
        </w:rPr>
        <w:t>In the UK, organised crime groups and the illegal drugs trade are chiefly characterised by the involvement of young working-class men who become embedded within a lifestyle that fulfil</w:t>
      </w:r>
      <w:r w:rsidR="00872049">
        <w:rPr>
          <w:rFonts w:ascii="Effra" w:eastAsia="Times New Roman" w:hAnsi="Effra" w:cs="Effra"/>
          <w:color w:val="242424"/>
        </w:rPr>
        <w:t>s</w:t>
      </w:r>
      <w:r w:rsidRPr="001D12C4">
        <w:rPr>
          <w:rFonts w:ascii="Effra" w:eastAsia="Times New Roman" w:hAnsi="Effra" w:cs="Effra"/>
          <w:color w:val="242424"/>
        </w:rPr>
        <w:t xml:space="preserve"> their aspirations, albeit illegally. Certain groups of young men, particularly those living in inner cities, and from </w:t>
      </w:r>
      <w:r w:rsidR="00D63CC1" w:rsidRPr="001D12C4">
        <w:rPr>
          <w:rFonts w:ascii="Effra" w:eastAsia="Times New Roman" w:hAnsi="Effra" w:cs="Effra"/>
          <w:color w:val="242424"/>
        </w:rPr>
        <w:t>minoritized</w:t>
      </w:r>
      <w:r w:rsidRPr="001D12C4">
        <w:rPr>
          <w:rFonts w:ascii="Effra" w:eastAsia="Times New Roman" w:hAnsi="Effra" w:cs="Effra"/>
          <w:color w:val="242424"/>
        </w:rPr>
        <w:t xml:space="preserve"> and poor communities, are vulnerable to becoming involved in gangs</w:t>
      </w:r>
      <w:r w:rsidR="00872049">
        <w:rPr>
          <w:rFonts w:ascii="Effra" w:eastAsia="Times New Roman" w:hAnsi="Effra" w:cs="Effra"/>
          <w:color w:val="242424"/>
        </w:rPr>
        <w:t>. These men often transition</w:t>
      </w:r>
      <w:r w:rsidRPr="001D12C4">
        <w:rPr>
          <w:rFonts w:ascii="Effra" w:eastAsia="Times New Roman" w:hAnsi="Effra" w:cs="Effra"/>
          <w:color w:val="242424"/>
        </w:rPr>
        <w:t xml:space="preserve"> from youth street gangs to criminal gangs and then maturing to membership of organised criminal groups. </w:t>
      </w:r>
    </w:p>
    <w:p w14:paraId="3453FF68" w14:textId="77777777" w:rsidR="00872049" w:rsidRDefault="00872049" w:rsidP="00872049">
      <w:pPr>
        <w:spacing w:line="330" w:lineRule="atLeast"/>
        <w:rPr>
          <w:rFonts w:ascii="Effra" w:eastAsia="Times New Roman" w:hAnsi="Effra" w:cs="Effra"/>
          <w:color w:val="242424"/>
        </w:rPr>
      </w:pPr>
      <w:r>
        <w:rPr>
          <w:rFonts w:ascii="Effra" w:eastAsia="Times New Roman" w:hAnsi="Effra" w:cs="Effra"/>
          <w:color w:val="242424"/>
        </w:rPr>
        <w:t>The project</w:t>
      </w:r>
      <w:r w:rsidR="001D12C4" w:rsidRPr="00872049">
        <w:rPr>
          <w:rFonts w:ascii="Effra" w:eastAsia="Times New Roman" w:hAnsi="Effra" w:cs="Effra"/>
          <w:color w:val="242424"/>
        </w:rPr>
        <w:t xml:space="preserve"> seeks </w:t>
      </w:r>
      <w:r w:rsidR="001D12C4" w:rsidRPr="001D12C4">
        <w:rPr>
          <w:rFonts w:ascii="Effra" w:eastAsia="Times New Roman" w:hAnsi="Effra" w:cs="Effra"/>
          <w:color w:val="242424"/>
        </w:rPr>
        <w:t>to build knowledge of the Nottingham context relating to young South Asian Males involvement in serious organised gangs (SOGs). There are no substantial research reports concerning Nottingham’s South Asian young men and their involvement in organised criminal groups</w:t>
      </w:r>
      <w:r>
        <w:rPr>
          <w:rFonts w:ascii="Effra" w:eastAsia="Times New Roman" w:hAnsi="Effra" w:cs="Effra"/>
          <w:color w:val="242424"/>
        </w:rPr>
        <w:t xml:space="preserve">. Therefore, </w:t>
      </w:r>
      <w:r w:rsidR="001D12C4" w:rsidRPr="001D12C4">
        <w:rPr>
          <w:rFonts w:ascii="Effra" w:eastAsia="Times New Roman" w:hAnsi="Effra" w:cs="Effra"/>
          <w:color w:val="242424"/>
        </w:rPr>
        <w:t xml:space="preserve">there is a need to </w:t>
      </w:r>
      <w:r>
        <w:rPr>
          <w:rFonts w:ascii="Effra" w:eastAsia="Times New Roman" w:hAnsi="Effra" w:cs="Effra"/>
          <w:color w:val="242424"/>
        </w:rPr>
        <w:t>both understand what the</w:t>
      </w:r>
      <w:r w:rsidR="001D12C4" w:rsidRPr="001D12C4">
        <w:rPr>
          <w:rFonts w:ascii="Effra" w:eastAsia="Times New Roman" w:hAnsi="Effra" w:cs="Effra"/>
          <w:color w:val="242424"/>
        </w:rPr>
        <w:t xml:space="preserve"> </w:t>
      </w:r>
      <w:r>
        <w:rPr>
          <w:rFonts w:ascii="Effra" w:eastAsia="Times New Roman" w:hAnsi="Effra" w:cs="Effra"/>
          <w:color w:val="242424"/>
        </w:rPr>
        <w:t xml:space="preserve">currently </w:t>
      </w:r>
      <w:r w:rsidR="001D12C4" w:rsidRPr="001D12C4">
        <w:rPr>
          <w:rFonts w:ascii="Effra" w:eastAsia="Times New Roman" w:hAnsi="Effra" w:cs="Effra"/>
          <w:color w:val="242424"/>
        </w:rPr>
        <w:t xml:space="preserve">available </w:t>
      </w:r>
      <w:r>
        <w:rPr>
          <w:rFonts w:ascii="Effra" w:eastAsia="Times New Roman" w:hAnsi="Effra" w:cs="Effra"/>
          <w:color w:val="242424"/>
        </w:rPr>
        <w:t xml:space="preserve">research </w:t>
      </w:r>
      <w:r w:rsidR="001D12C4" w:rsidRPr="001D12C4">
        <w:rPr>
          <w:rFonts w:ascii="Effra" w:eastAsia="Times New Roman" w:hAnsi="Effra" w:cs="Effra"/>
          <w:color w:val="242424"/>
        </w:rPr>
        <w:t xml:space="preserve">literature </w:t>
      </w:r>
      <w:r>
        <w:rPr>
          <w:rFonts w:ascii="Effra" w:eastAsia="Times New Roman" w:hAnsi="Effra" w:cs="Effra"/>
          <w:color w:val="242424"/>
        </w:rPr>
        <w:t>says,</w:t>
      </w:r>
      <w:r w:rsidR="001D12C4" w:rsidRPr="001D12C4">
        <w:rPr>
          <w:rFonts w:ascii="Effra" w:eastAsia="Times New Roman" w:hAnsi="Effra" w:cs="Effra"/>
          <w:color w:val="242424"/>
        </w:rPr>
        <w:t xml:space="preserve"> and to provide </w:t>
      </w:r>
      <w:r>
        <w:rPr>
          <w:rFonts w:ascii="Effra" w:eastAsia="Times New Roman" w:hAnsi="Effra" w:cs="Effra"/>
          <w:color w:val="242424"/>
        </w:rPr>
        <w:t>early</w:t>
      </w:r>
      <w:r w:rsidR="001D12C4" w:rsidRPr="001D12C4">
        <w:rPr>
          <w:rFonts w:ascii="Effra" w:eastAsia="Times New Roman" w:hAnsi="Effra" w:cs="Effra"/>
          <w:color w:val="242424"/>
        </w:rPr>
        <w:t xml:space="preserve"> data on the factors influencing gang behaviour and engagement </w:t>
      </w:r>
      <w:r>
        <w:rPr>
          <w:rFonts w:ascii="Effra" w:eastAsia="Times New Roman" w:hAnsi="Effra" w:cs="Effra"/>
          <w:color w:val="242424"/>
        </w:rPr>
        <w:t>in these by</w:t>
      </w:r>
      <w:r w:rsidR="001D12C4" w:rsidRPr="001D12C4">
        <w:rPr>
          <w:rFonts w:ascii="Effra" w:eastAsia="Times New Roman" w:hAnsi="Effra" w:cs="Effra"/>
          <w:color w:val="242424"/>
        </w:rPr>
        <w:t xml:space="preserve"> young South Asian men in Nottingham, to better inform local policy and service models.</w:t>
      </w:r>
      <w:r>
        <w:rPr>
          <w:rFonts w:ascii="Effra" w:eastAsia="Times New Roman" w:hAnsi="Effra" w:cs="Effra"/>
          <w:color w:val="242424"/>
        </w:rPr>
        <w:t xml:space="preserve"> </w:t>
      </w:r>
    </w:p>
    <w:p w14:paraId="449C3776" w14:textId="40602FE2" w:rsidR="001D12C4" w:rsidRDefault="00872049" w:rsidP="00872049">
      <w:pPr>
        <w:spacing w:line="330" w:lineRule="atLeast"/>
        <w:rPr>
          <w:rFonts w:ascii="Effra" w:eastAsia="Times New Roman" w:hAnsi="Effra" w:cs="Effra"/>
          <w:color w:val="242424"/>
        </w:rPr>
      </w:pPr>
      <w:r w:rsidRPr="001D12C4">
        <w:rPr>
          <w:rFonts w:ascii="Effra" w:eastAsia="Times New Roman" w:hAnsi="Effra" w:cs="Effra"/>
          <w:color w:val="242424"/>
        </w:rPr>
        <w:t>Th</w:t>
      </w:r>
      <w:r>
        <w:rPr>
          <w:rFonts w:ascii="Effra" w:eastAsia="Times New Roman" w:hAnsi="Effra" w:cs="Effra"/>
          <w:color w:val="242424"/>
        </w:rPr>
        <w:t>is project will start with an initial scoping review of literature and reports to</w:t>
      </w:r>
      <w:r w:rsidRPr="001D12C4">
        <w:rPr>
          <w:rFonts w:ascii="Effra" w:eastAsia="Times New Roman" w:hAnsi="Effra" w:cs="Effra"/>
          <w:color w:val="242424"/>
        </w:rPr>
        <w:t xml:space="preserve"> consider what is already known and evidenced within Nottingham</w:t>
      </w:r>
      <w:r>
        <w:rPr>
          <w:rFonts w:ascii="Effra" w:eastAsia="Times New Roman" w:hAnsi="Effra" w:cs="Effra"/>
          <w:color w:val="242424"/>
        </w:rPr>
        <w:t xml:space="preserve">, </w:t>
      </w:r>
      <w:r w:rsidRPr="001D12C4">
        <w:rPr>
          <w:rFonts w:ascii="Effra" w:eastAsia="Times New Roman" w:hAnsi="Effra" w:cs="Effra"/>
          <w:color w:val="242424"/>
        </w:rPr>
        <w:t xml:space="preserve">and </w:t>
      </w:r>
      <w:r>
        <w:rPr>
          <w:rFonts w:ascii="Effra" w:eastAsia="Times New Roman" w:hAnsi="Effra" w:cs="Effra"/>
          <w:color w:val="242424"/>
        </w:rPr>
        <w:t xml:space="preserve">then </w:t>
      </w:r>
      <w:r w:rsidRPr="001D12C4">
        <w:rPr>
          <w:rFonts w:ascii="Effra" w:eastAsia="Times New Roman" w:hAnsi="Effra" w:cs="Effra"/>
          <w:color w:val="242424"/>
        </w:rPr>
        <w:t>seek to identify areas which need further investigation. The project will utilise reports that have originated from other cities with high populations of minority ethnicities such as Birmingham and Manchester.</w:t>
      </w:r>
    </w:p>
    <w:p w14:paraId="583382E3" w14:textId="77777777" w:rsidR="00872049" w:rsidRDefault="00872049" w:rsidP="00872049">
      <w:pPr>
        <w:spacing w:line="330" w:lineRule="atLeast"/>
        <w:rPr>
          <w:rFonts w:ascii="Effra" w:eastAsia="Times New Roman" w:hAnsi="Effra" w:cs="Effra"/>
          <w:color w:val="242424"/>
        </w:rPr>
      </w:pPr>
      <w:r w:rsidRPr="001D12C4">
        <w:rPr>
          <w:rFonts w:ascii="Effra" w:eastAsia="Times New Roman" w:hAnsi="Effra" w:cs="Effra"/>
          <w:color w:val="242424"/>
        </w:rPr>
        <w:t>Th</w:t>
      </w:r>
      <w:r>
        <w:rPr>
          <w:rFonts w:ascii="Effra" w:eastAsia="Times New Roman" w:hAnsi="Effra" w:cs="Effra"/>
          <w:color w:val="242424"/>
        </w:rPr>
        <w:t xml:space="preserve">is </w:t>
      </w:r>
      <w:r w:rsidRPr="001D12C4">
        <w:rPr>
          <w:rFonts w:ascii="Effra" w:eastAsia="Times New Roman" w:hAnsi="Effra" w:cs="Effra"/>
          <w:color w:val="242424"/>
        </w:rPr>
        <w:t>project</w:t>
      </w:r>
      <w:r>
        <w:rPr>
          <w:rFonts w:ascii="Effra" w:eastAsia="Times New Roman" w:hAnsi="Effra" w:cs="Effra"/>
          <w:color w:val="242424"/>
        </w:rPr>
        <w:t xml:space="preserve"> has been co-created with Al-Hurraya, a local organisatio</w:t>
      </w:r>
      <w:r w:rsidRPr="00872049">
        <w:rPr>
          <w:rFonts w:ascii="Effra" w:eastAsia="Times New Roman" w:hAnsi="Effra" w:cs="Effra"/>
          <w:color w:val="242424"/>
        </w:rPr>
        <w:t>n which provides a range of services to those from ethnic minority groups, including direct counselling, mentoring</w:t>
      </w:r>
      <w:r>
        <w:rPr>
          <w:rFonts w:ascii="Effra" w:eastAsia="Times New Roman" w:hAnsi="Effra" w:cs="Effra"/>
          <w:color w:val="242424"/>
        </w:rPr>
        <w:t xml:space="preserve">, </w:t>
      </w:r>
      <w:r w:rsidRPr="00872049">
        <w:rPr>
          <w:rFonts w:ascii="Effra" w:eastAsia="Times New Roman" w:hAnsi="Effra" w:cs="Effra"/>
          <w:color w:val="242424"/>
        </w:rPr>
        <w:t xml:space="preserve">and </w:t>
      </w:r>
      <w:r>
        <w:rPr>
          <w:rFonts w:ascii="Effra" w:eastAsia="Times New Roman" w:hAnsi="Effra" w:cs="Effra"/>
          <w:color w:val="242424"/>
        </w:rPr>
        <w:t>provides training for other organisations on</w:t>
      </w:r>
      <w:r w:rsidRPr="00872049">
        <w:rPr>
          <w:rFonts w:ascii="Effra" w:eastAsia="Times New Roman" w:hAnsi="Effra" w:cs="Effra"/>
          <w:color w:val="242424"/>
        </w:rPr>
        <w:t xml:space="preserve"> cultural competency, hidden harm training and unconscious bias training.</w:t>
      </w:r>
      <w:r>
        <w:rPr>
          <w:rFonts w:ascii="Effra" w:eastAsia="Times New Roman" w:hAnsi="Effra" w:cs="Effra"/>
          <w:color w:val="242424"/>
        </w:rPr>
        <w:t xml:space="preserve"> </w:t>
      </w:r>
    </w:p>
    <w:p w14:paraId="2B71D53B" w14:textId="77777777" w:rsidR="00872049" w:rsidRDefault="00872049" w:rsidP="00872049">
      <w:pPr>
        <w:spacing w:line="330" w:lineRule="atLeast"/>
        <w:rPr>
          <w:rFonts w:ascii="Effra" w:eastAsia="Times New Roman" w:hAnsi="Effra" w:cs="Effra"/>
          <w:color w:val="242424"/>
        </w:rPr>
      </w:pPr>
    </w:p>
    <w:p w14:paraId="38089384" w14:textId="77777777" w:rsidR="001D12C4" w:rsidRPr="00194106" w:rsidRDefault="001D12C4" w:rsidP="001D12C4">
      <w:pPr>
        <w:pStyle w:val="Heading2"/>
        <w:rPr>
          <w:rFonts w:ascii="Effra" w:hAnsi="Effra" w:cs="Effra"/>
        </w:rPr>
      </w:pPr>
      <w:r>
        <w:rPr>
          <w:rFonts w:ascii="Effra" w:hAnsi="Effra" w:cs="Effra"/>
        </w:rPr>
        <w:t>Project aims</w:t>
      </w:r>
    </w:p>
    <w:p w14:paraId="69024D35" w14:textId="062EED78" w:rsidR="001D12C4" w:rsidRDefault="001D12C4" w:rsidP="00C94B9A">
      <w:pPr>
        <w:spacing w:line="330" w:lineRule="atLeast"/>
        <w:rPr>
          <w:rFonts w:ascii="Effra" w:eastAsia="Times New Roman" w:hAnsi="Effra" w:cs="Effra"/>
          <w:color w:val="242424"/>
        </w:rPr>
      </w:pPr>
      <w:r w:rsidRPr="001D12C4">
        <w:rPr>
          <w:rFonts w:ascii="Effra" w:eastAsia="Times New Roman" w:hAnsi="Effra" w:cs="Effra"/>
          <w:color w:val="242424"/>
        </w:rPr>
        <w:t xml:space="preserve">The project seeks to </w:t>
      </w:r>
      <w:r w:rsidR="001C08E5">
        <w:rPr>
          <w:rFonts w:ascii="Effra" w:eastAsia="Times New Roman" w:hAnsi="Effra" w:cs="Effra"/>
          <w:color w:val="242424"/>
        </w:rPr>
        <w:t>understand what current data says about</w:t>
      </w:r>
      <w:r w:rsidRPr="001D12C4">
        <w:rPr>
          <w:rFonts w:ascii="Effra" w:eastAsia="Times New Roman" w:hAnsi="Effra" w:cs="Effra"/>
          <w:color w:val="242424"/>
        </w:rPr>
        <w:t xml:space="preserve"> South Asian young men in Nottingham who become involved in serious organised gangs (SOGs).</w:t>
      </w:r>
      <w:r>
        <w:rPr>
          <w:rFonts w:ascii="Effra" w:eastAsia="Times New Roman" w:hAnsi="Effra" w:cs="Effra"/>
          <w:color w:val="242424"/>
        </w:rPr>
        <w:t xml:space="preserve"> </w:t>
      </w:r>
      <w:r w:rsidRPr="001D12C4">
        <w:rPr>
          <w:rFonts w:ascii="Effra" w:eastAsia="Times New Roman" w:hAnsi="Effra" w:cs="Effra"/>
          <w:color w:val="242424"/>
        </w:rPr>
        <w:t xml:space="preserve">The project </w:t>
      </w:r>
      <w:r w:rsidR="001C08E5">
        <w:rPr>
          <w:rFonts w:ascii="Effra" w:eastAsia="Times New Roman" w:hAnsi="Effra" w:cs="Effra"/>
          <w:color w:val="242424"/>
        </w:rPr>
        <w:t xml:space="preserve">aims </w:t>
      </w:r>
      <w:r w:rsidRPr="001D12C4">
        <w:rPr>
          <w:rFonts w:ascii="Effra" w:eastAsia="Times New Roman" w:hAnsi="Effra" w:cs="Effra"/>
          <w:color w:val="242424"/>
        </w:rPr>
        <w:t xml:space="preserve">to shed light on </w:t>
      </w:r>
      <w:r w:rsidR="00C94B9A">
        <w:rPr>
          <w:rFonts w:ascii="Effra" w:eastAsia="Times New Roman" w:hAnsi="Effra" w:cs="Effra"/>
          <w:color w:val="242424"/>
        </w:rPr>
        <w:t>what the influencing factors could be, and what specifically is happening in Nottingham</w:t>
      </w:r>
      <w:r w:rsidRPr="001D12C4">
        <w:rPr>
          <w:rFonts w:ascii="Effra" w:eastAsia="Times New Roman" w:hAnsi="Effra" w:cs="Effra"/>
          <w:color w:val="242424"/>
        </w:rPr>
        <w:t xml:space="preserve">. </w:t>
      </w:r>
      <w:r>
        <w:rPr>
          <w:rFonts w:ascii="Effra" w:eastAsia="Times New Roman" w:hAnsi="Effra" w:cs="Effra"/>
          <w:color w:val="242424"/>
        </w:rPr>
        <w:t>The outcomes of the project will</w:t>
      </w:r>
      <w:r w:rsidR="00C94B9A">
        <w:rPr>
          <w:rFonts w:ascii="Effra" w:eastAsia="Times New Roman" w:hAnsi="Effra" w:cs="Effra"/>
          <w:color w:val="242424"/>
        </w:rPr>
        <w:t xml:space="preserve"> inform Al-Hurraya’s future work and help to raise </w:t>
      </w:r>
      <w:r>
        <w:rPr>
          <w:rFonts w:ascii="Effra" w:eastAsia="Times New Roman" w:hAnsi="Effra" w:cs="Effra"/>
          <w:color w:val="242424"/>
        </w:rPr>
        <w:t>awareness with local stakeholders</w:t>
      </w:r>
      <w:r w:rsidR="00C94B9A">
        <w:rPr>
          <w:rFonts w:ascii="Effra" w:eastAsia="Times New Roman" w:hAnsi="Effra" w:cs="Effra"/>
          <w:color w:val="242424"/>
        </w:rPr>
        <w:t xml:space="preserve"> </w:t>
      </w:r>
      <w:r>
        <w:rPr>
          <w:rFonts w:ascii="Effra" w:eastAsia="Times New Roman" w:hAnsi="Effra" w:cs="Effra"/>
          <w:color w:val="242424"/>
        </w:rPr>
        <w:t>to</w:t>
      </w:r>
      <w:r w:rsidRPr="001D12C4">
        <w:rPr>
          <w:rFonts w:ascii="Effra" w:eastAsia="Times New Roman" w:hAnsi="Effra" w:cs="Effra"/>
          <w:color w:val="242424"/>
        </w:rPr>
        <w:t xml:space="preserve"> provide </w:t>
      </w:r>
      <w:r>
        <w:rPr>
          <w:rFonts w:ascii="Effra" w:eastAsia="Times New Roman" w:hAnsi="Effra" w:cs="Effra"/>
          <w:color w:val="242424"/>
        </w:rPr>
        <w:t xml:space="preserve">a </w:t>
      </w:r>
      <w:r w:rsidRPr="001D12C4">
        <w:rPr>
          <w:rFonts w:ascii="Effra" w:eastAsia="Times New Roman" w:hAnsi="Effra" w:cs="Effra"/>
          <w:color w:val="242424"/>
        </w:rPr>
        <w:t>better understanding of these i</w:t>
      </w:r>
      <w:r>
        <w:rPr>
          <w:rFonts w:ascii="Effra" w:eastAsia="Times New Roman" w:hAnsi="Effra" w:cs="Effra"/>
          <w:color w:val="242424"/>
        </w:rPr>
        <w:t>ssues impact</w:t>
      </w:r>
      <w:r w:rsidRPr="001D12C4">
        <w:rPr>
          <w:rFonts w:ascii="Effra" w:eastAsia="Times New Roman" w:hAnsi="Effra" w:cs="Effra"/>
          <w:color w:val="242424"/>
        </w:rPr>
        <w:t xml:space="preserve"> upon Nottingham’s communities. </w:t>
      </w:r>
    </w:p>
    <w:p w14:paraId="55BA0E6C" w14:textId="77777777" w:rsidR="00C94B9A" w:rsidRDefault="00C94B9A" w:rsidP="00C94B9A">
      <w:pPr>
        <w:spacing w:line="330" w:lineRule="atLeast"/>
        <w:rPr>
          <w:rFonts w:ascii="Effra" w:eastAsia="Times New Roman" w:hAnsi="Effra" w:cs="Effra"/>
          <w:color w:val="242424"/>
        </w:rPr>
      </w:pPr>
    </w:p>
    <w:p w14:paraId="575250EB" w14:textId="77777777" w:rsidR="001D12C4" w:rsidRPr="00194106" w:rsidRDefault="001D12C4" w:rsidP="001D12C4">
      <w:pPr>
        <w:pStyle w:val="Heading2"/>
        <w:rPr>
          <w:rFonts w:ascii="Effra" w:hAnsi="Effra" w:cs="Effra"/>
        </w:rPr>
      </w:pPr>
      <w:r w:rsidRPr="00194106">
        <w:rPr>
          <w:rFonts w:ascii="Effra" w:hAnsi="Effra" w:cs="Effra"/>
        </w:rPr>
        <w:t>What will the successful candidate be doing?</w:t>
      </w:r>
    </w:p>
    <w:p w14:paraId="0BF72B54" w14:textId="38816572" w:rsidR="001D12C4" w:rsidRDefault="001D12C4" w:rsidP="001D12C4">
      <w:pPr>
        <w:rPr>
          <w:rFonts w:ascii="Effra" w:hAnsi="Effra" w:cs="Effra"/>
        </w:rPr>
      </w:pPr>
      <w:r>
        <w:rPr>
          <w:rFonts w:ascii="Effra" w:hAnsi="Effra" w:cs="Effra"/>
        </w:rPr>
        <w:t xml:space="preserve">The successful candidate will receive dedicated support and researcher training from the Co(l)laboratory team to prepare them to undertake their Citizen Scientist Research Placement. The candidate will work closely with the project supervisory </w:t>
      </w:r>
      <w:r>
        <w:rPr>
          <w:rFonts w:ascii="Effra" w:hAnsi="Effra" w:cs="Effra"/>
        </w:rPr>
        <w:t xml:space="preserve">team </w:t>
      </w:r>
      <w:r>
        <w:rPr>
          <w:rFonts w:ascii="Effra" w:hAnsi="Effra" w:cs="Effra"/>
        </w:rPr>
        <w:t xml:space="preserve">to </w:t>
      </w:r>
      <w:r w:rsidRPr="001D12C4">
        <w:rPr>
          <w:rFonts w:ascii="Effra" w:eastAsia="Times New Roman" w:hAnsi="Effra" w:cs="Effra"/>
          <w:color w:val="242424"/>
        </w:rPr>
        <w:t xml:space="preserve">identify data on South </w:t>
      </w:r>
      <w:r w:rsidRPr="001D12C4">
        <w:rPr>
          <w:rFonts w:ascii="Effra" w:eastAsia="Times New Roman" w:hAnsi="Effra" w:cs="Effra"/>
          <w:color w:val="242424"/>
        </w:rPr>
        <w:lastRenderedPageBreak/>
        <w:t>Asian young men’s involvement in SOG</w:t>
      </w:r>
      <w:r w:rsidR="00872049">
        <w:rPr>
          <w:rFonts w:ascii="Effra" w:eastAsia="Times New Roman" w:hAnsi="Effra" w:cs="Effra"/>
          <w:color w:val="242424"/>
        </w:rPr>
        <w:t>s</w:t>
      </w:r>
      <w:r>
        <w:rPr>
          <w:rFonts w:ascii="Effra" w:eastAsia="Times New Roman" w:hAnsi="Effra" w:cs="Effra"/>
          <w:color w:val="242424"/>
        </w:rPr>
        <w:t xml:space="preserve">, analyse it to identify potential influencing factors and intervention strategies, </w:t>
      </w:r>
      <w:r>
        <w:rPr>
          <w:rFonts w:ascii="Effra" w:hAnsi="Effra" w:cs="Effra"/>
        </w:rPr>
        <w:t xml:space="preserve">and share </w:t>
      </w:r>
      <w:r w:rsidR="00872049">
        <w:rPr>
          <w:rFonts w:ascii="Effra" w:hAnsi="Effra" w:cs="Effra"/>
        </w:rPr>
        <w:t>these learnings with relevant stakeholder through writing a research report</w:t>
      </w:r>
      <w:r w:rsidRPr="00642B80">
        <w:rPr>
          <w:rFonts w:ascii="Effra" w:hAnsi="Effra" w:cs="Effra"/>
        </w:rPr>
        <w:t xml:space="preserve">. </w:t>
      </w:r>
    </w:p>
    <w:p w14:paraId="2445F4D5" w14:textId="77777777" w:rsidR="001D12C4" w:rsidRDefault="001D12C4" w:rsidP="001D12C4">
      <w:pPr>
        <w:rPr>
          <w:rFonts w:ascii="Effra" w:hAnsi="Effra" w:cs="Effra"/>
        </w:rPr>
      </w:pPr>
    </w:p>
    <w:p w14:paraId="2ACE5583" w14:textId="77777777" w:rsidR="001D12C4" w:rsidRDefault="001D12C4" w:rsidP="001D12C4">
      <w:pPr>
        <w:pStyle w:val="Heading2"/>
        <w:rPr>
          <w:rFonts w:ascii="Effra" w:hAnsi="Effra" w:cs="Effra"/>
        </w:rPr>
      </w:pPr>
      <w:r w:rsidRPr="00642B80">
        <w:rPr>
          <w:rFonts w:ascii="Effra" w:hAnsi="Effra" w:cs="Effra"/>
        </w:rPr>
        <w:t>Who are we looking for?</w:t>
      </w:r>
    </w:p>
    <w:p w14:paraId="48B35D07" w14:textId="6A5DC064" w:rsidR="001D12C4" w:rsidRPr="00F5580F" w:rsidRDefault="001D12C4" w:rsidP="001D12C4">
      <w:pPr>
        <w:rPr>
          <w:rFonts w:ascii="Effra" w:hAnsi="Effra" w:cs="Effra"/>
        </w:rPr>
      </w:pPr>
      <w:r w:rsidRPr="00F5580F">
        <w:rPr>
          <w:rFonts w:ascii="Effra" w:hAnsi="Effra" w:cs="Effra"/>
        </w:rPr>
        <w:t xml:space="preserve">For full details of our eligibility criteria, please visit our 2024 Citizen Scientist Research Placements web page. </w:t>
      </w:r>
      <w:r>
        <w:rPr>
          <w:rFonts w:ascii="Effra" w:hAnsi="Effra" w:cs="Effra"/>
        </w:rPr>
        <w:t xml:space="preserve">We encourage those who meet most of the essential criteria to any extent to </w:t>
      </w:r>
      <w:r w:rsidR="0045315F">
        <w:rPr>
          <w:rFonts w:ascii="Effra" w:hAnsi="Effra" w:cs="Effra"/>
        </w:rPr>
        <w:t>apply</w:t>
      </w:r>
      <w:r>
        <w:rPr>
          <w:rFonts w:ascii="Effra" w:hAnsi="Effra" w:cs="Effra"/>
        </w:rPr>
        <w:t>.</w:t>
      </w:r>
    </w:p>
    <w:p w14:paraId="2404B89A" w14:textId="77777777" w:rsidR="001D12C4" w:rsidRPr="00642B80" w:rsidRDefault="001D12C4" w:rsidP="001D12C4">
      <w:pPr>
        <w:rPr>
          <w:rFonts w:ascii="Effra" w:hAnsi="Effra" w:cs="Effra"/>
          <w:b/>
          <w:bCs/>
        </w:rPr>
      </w:pPr>
      <w:r w:rsidRPr="00642B80">
        <w:rPr>
          <w:rFonts w:ascii="Effra" w:hAnsi="Effra" w:cs="Effra"/>
          <w:b/>
          <w:bCs/>
        </w:rPr>
        <w:t>Essential Competencies</w:t>
      </w:r>
    </w:p>
    <w:p w14:paraId="6F93410C" w14:textId="445B1283" w:rsidR="0045315F" w:rsidRPr="0045315F" w:rsidRDefault="0045315F" w:rsidP="0045315F">
      <w:pPr>
        <w:pStyle w:val="ListParagraph"/>
        <w:numPr>
          <w:ilvl w:val="0"/>
          <w:numId w:val="2"/>
        </w:numPr>
        <w:rPr>
          <w:rFonts w:ascii="Effra" w:hAnsi="Effra" w:cs="Effra"/>
        </w:rPr>
      </w:pPr>
      <w:r>
        <w:rPr>
          <w:rFonts w:ascii="Effra" w:hAnsi="Effra" w:cs="Effra"/>
        </w:rPr>
        <w:t>Strong</w:t>
      </w:r>
      <w:r w:rsidRPr="0045315F">
        <w:rPr>
          <w:rFonts w:ascii="Effra" w:hAnsi="Effra" w:cs="Effra"/>
        </w:rPr>
        <w:t xml:space="preserve"> organisational and time management skills</w:t>
      </w:r>
      <w:r>
        <w:rPr>
          <w:rFonts w:ascii="Effra" w:hAnsi="Effra" w:cs="Effra"/>
        </w:rPr>
        <w:t>, including planning skills.</w:t>
      </w:r>
    </w:p>
    <w:p w14:paraId="70A23F70" w14:textId="2F6E0731" w:rsidR="0045315F" w:rsidRPr="0045315F" w:rsidRDefault="0045315F" w:rsidP="0045315F">
      <w:pPr>
        <w:pStyle w:val="ListParagraph"/>
        <w:numPr>
          <w:ilvl w:val="0"/>
          <w:numId w:val="2"/>
        </w:numPr>
        <w:rPr>
          <w:rFonts w:ascii="Effra" w:hAnsi="Effra" w:cs="Effra"/>
        </w:rPr>
      </w:pPr>
      <w:r>
        <w:rPr>
          <w:rFonts w:ascii="Effra" w:hAnsi="Effra" w:cs="Effra"/>
        </w:rPr>
        <w:t>A basic understanding of the topic area through either educational, professional, or professional experience.</w:t>
      </w:r>
    </w:p>
    <w:p w14:paraId="1B688DEC" w14:textId="00A557AF" w:rsidR="0045315F" w:rsidRPr="0045315F" w:rsidRDefault="0045315F" w:rsidP="0045315F">
      <w:pPr>
        <w:pStyle w:val="ListParagraph"/>
        <w:numPr>
          <w:ilvl w:val="0"/>
          <w:numId w:val="2"/>
        </w:numPr>
        <w:rPr>
          <w:rFonts w:ascii="Effra" w:hAnsi="Effra" w:cs="Effra"/>
        </w:rPr>
      </w:pPr>
      <w:r>
        <w:rPr>
          <w:rFonts w:ascii="Effra" w:hAnsi="Effra" w:cs="Effra"/>
        </w:rPr>
        <w:t xml:space="preserve">A quick learner who is confident in working (or learning how to work) with complex information and detail – you will need to read research papers and similar information. </w:t>
      </w:r>
      <w:r w:rsidRPr="0045315F">
        <w:rPr>
          <w:rFonts w:ascii="Effra" w:hAnsi="Effra" w:cs="Effra"/>
        </w:rPr>
        <w:t xml:space="preserve"> </w:t>
      </w:r>
    </w:p>
    <w:p w14:paraId="1927A168" w14:textId="0C67F4F8" w:rsidR="0045315F" w:rsidRPr="0045315F" w:rsidRDefault="0045315F" w:rsidP="0045315F">
      <w:pPr>
        <w:pStyle w:val="ListParagraph"/>
        <w:numPr>
          <w:ilvl w:val="0"/>
          <w:numId w:val="2"/>
        </w:numPr>
        <w:rPr>
          <w:rFonts w:ascii="Effra" w:hAnsi="Effra" w:cs="Effra"/>
        </w:rPr>
      </w:pPr>
      <w:r w:rsidRPr="0045315F">
        <w:rPr>
          <w:rFonts w:ascii="Effra" w:hAnsi="Effra" w:cs="Effra"/>
        </w:rPr>
        <w:t xml:space="preserve">Good verbal and written </w:t>
      </w:r>
      <w:r>
        <w:rPr>
          <w:rFonts w:ascii="Effra" w:hAnsi="Effra" w:cs="Effra"/>
        </w:rPr>
        <w:t xml:space="preserve">communication </w:t>
      </w:r>
      <w:r w:rsidRPr="0045315F">
        <w:rPr>
          <w:rFonts w:ascii="Effra" w:hAnsi="Effra" w:cs="Effra"/>
        </w:rPr>
        <w:t>skills</w:t>
      </w:r>
      <w:r>
        <w:rPr>
          <w:rFonts w:ascii="Effra" w:hAnsi="Effra" w:cs="Effra"/>
        </w:rPr>
        <w:t xml:space="preserve"> – you will need to confidently </w:t>
      </w:r>
      <w:r w:rsidRPr="0045315F">
        <w:rPr>
          <w:rFonts w:ascii="Effra" w:hAnsi="Effra" w:cs="Effra"/>
        </w:rPr>
        <w:t>summarise information and</w:t>
      </w:r>
      <w:r>
        <w:rPr>
          <w:rFonts w:ascii="Effra" w:hAnsi="Effra" w:cs="Effra"/>
        </w:rPr>
        <w:t xml:space="preserve"> share</w:t>
      </w:r>
      <w:r w:rsidRPr="0045315F">
        <w:rPr>
          <w:rFonts w:ascii="Effra" w:hAnsi="Effra" w:cs="Effra"/>
        </w:rPr>
        <w:t xml:space="preserve"> key findings</w:t>
      </w:r>
      <w:r>
        <w:rPr>
          <w:rFonts w:ascii="Effra" w:hAnsi="Effra" w:cs="Effra"/>
        </w:rPr>
        <w:t>.</w:t>
      </w:r>
    </w:p>
    <w:p w14:paraId="57AFDB8E" w14:textId="64BBF15E" w:rsidR="001D12C4" w:rsidRDefault="001D12C4" w:rsidP="0045315F">
      <w:pPr>
        <w:rPr>
          <w:rFonts w:ascii="Effra" w:hAnsi="Effra" w:cs="Effra"/>
          <w:b/>
          <w:bCs/>
        </w:rPr>
      </w:pPr>
      <w:r w:rsidRPr="00642B80">
        <w:rPr>
          <w:rFonts w:ascii="Effra" w:hAnsi="Effra" w:cs="Effra"/>
          <w:b/>
          <w:bCs/>
        </w:rPr>
        <w:t>Desirable Competencies</w:t>
      </w:r>
    </w:p>
    <w:p w14:paraId="45439125" w14:textId="77777777" w:rsidR="0045315F" w:rsidRPr="0045315F" w:rsidRDefault="0045315F" w:rsidP="0045315F">
      <w:pPr>
        <w:pStyle w:val="ListParagraph"/>
        <w:numPr>
          <w:ilvl w:val="0"/>
          <w:numId w:val="3"/>
        </w:numPr>
        <w:rPr>
          <w:rFonts w:ascii="Effra" w:hAnsi="Effra" w:cs="Effra"/>
        </w:rPr>
      </w:pPr>
      <w:r w:rsidRPr="0045315F">
        <w:rPr>
          <w:rFonts w:ascii="Effra" w:hAnsi="Effra" w:cs="Effra"/>
        </w:rPr>
        <w:t>Previous experience of writing reports.</w:t>
      </w:r>
    </w:p>
    <w:p w14:paraId="4C2415E0" w14:textId="77777777" w:rsidR="0045315F" w:rsidRPr="0045315F" w:rsidRDefault="0045315F" w:rsidP="0045315F">
      <w:pPr>
        <w:pStyle w:val="ListParagraph"/>
        <w:numPr>
          <w:ilvl w:val="0"/>
          <w:numId w:val="3"/>
        </w:numPr>
        <w:rPr>
          <w:rFonts w:ascii="Effra" w:hAnsi="Effra" w:cs="Effra"/>
        </w:rPr>
      </w:pPr>
      <w:r w:rsidRPr="0045315F">
        <w:rPr>
          <w:rFonts w:ascii="Effra" w:hAnsi="Effra" w:cs="Effra"/>
        </w:rPr>
        <w:t>Relevant experiences of working with South Asian communities.</w:t>
      </w:r>
    </w:p>
    <w:p w14:paraId="1F681F9F" w14:textId="77777777" w:rsidR="0045315F" w:rsidRPr="0045315F" w:rsidRDefault="0045315F" w:rsidP="0045315F">
      <w:pPr>
        <w:pStyle w:val="ListParagraph"/>
        <w:numPr>
          <w:ilvl w:val="0"/>
          <w:numId w:val="3"/>
        </w:numPr>
        <w:rPr>
          <w:rFonts w:ascii="Effra" w:hAnsi="Effra" w:cs="Effra"/>
        </w:rPr>
      </w:pPr>
      <w:r w:rsidRPr="0045315F">
        <w:rPr>
          <w:rFonts w:ascii="Effra" w:hAnsi="Effra" w:cs="Effra"/>
        </w:rPr>
        <w:t>An ability to reflect on your biases and look at things from a critical perspective.</w:t>
      </w:r>
    </w:p>
    <w:p w14:paraId="7891EA27" w14:textId="77777777" w:rsidR="0045315F" w:rsidRPr="0045315F" w:rsidRDefault="0045315F" w:rsidP="0045315F">
      <w:pPr>
        <w:pStyle w:val="ListParagraph"/>
        <w:numPr>
          <w:ilvl w:val="0"/>
          <w:numId w:val="3"/>
        </w:numPr>
        <w:rPr>
          <w:rFonts w:ascii="Effra" w:hAnsi="Effra" w:cs="Effra"/>
        </w:rPr>
      </w:pPr>
      <w:r w:rsidRPr="0045315F">
        <w:rPr>
          <w:rFonts w:ascii="Effra" w:hAnsi="Effra" w:cs="Effra"/>
        </w:rPr>
        <w:t>Knowledge of the different stakeholders relevant for the topic.</w:t>
      </w:r>
    </w:p>
    <w:p w14:paraId="10D0E0BE" w14:textId="77777777" w:rsidR="0045315F" w:rsidRPr="0045315F" w:rsidRDefault="0045315F" w:rsidP="0045315F">
      <w:pPr>
        <w:pStyle w:val="ListParagraph"/>
        <w:numPr>
          <w:ilvl w:val="0"/>
          <w:numId w:val="3"/>
        </w:numPr>
        <w:rPr>
          <w:rFonts w:ascii="Effra" w:hAnsi="Effra" w:cs="Effra"/>
        </w:rPr>
      </w:pPr>
      <w:r w:rsidRPr="0045315F">
        <w:rPr>
          <w:rFonts w:ascii="Effra" w:hAnsi="Effra" w:cs="Effra"/>
        </w:rPr>
        <w:t xml:space="preserve">An awareness of cultural nuances which might be of relevance to this topic and population group. </w:t>
      </w:r>
    </w:p>
    <w:p w14:paraId="61D8F2BF" w14:textId="77777777" w:rsidR="001D12C4" w:rsidRDefault="001D12C4" w:rsidP="001D12C4">
      <w:pPr>
        <w:rPr>
          <w:rFonts w:ascii="Effra" w:hAnsi="Effra" w:cs="Effra"/>
        </w:rPr>
      </w:pPr>
    </w:p>
    <w:p w14:paraId="5AE56207" w14:textId="77777777" w:rsidR="001D12C4" w:rsidRPr="00642B80" w:rsidRDefault="001D12C4" w:rsidP="001D12C4">
      <w:pPr>
        <w:pStyle w:val="Heading2"/>
        <w:rPr>
          <w:rFonts w:ascii="Effra" w:hAnsi="Effra" w:cs="Effra"/>
        </w:rPr>
      </w:pPr>
      <w:r w:rsidRPr="00642B80">
        <w:rPr>
          <w:rFonts w:ascii="Effra" w:hAnsi="Effra" w:cs="Effra"/>
        </w:rPr>
        <w:t>Project Supervisory Team</w:t>
      </w:r>
    </w:p>
    <w:p w14:paraId="2CEE7BD0" w14:textId="6FBF59C3" w:rsidR="001D12C4" w:rsidRPr="00F5580F" w:rsidRDefault="001D12C4" w:rsidP="00AC4C8B">
      <w:pPr>
        <w:rPr>
          <w:rFonts w:ascii="Effra" w:hAnsi="Effra" w:cs="Effra"/>
        </w:rPr>
      </w:pPr>
      <w:r w:rsidRPr="00F5580F">
        <w:rPr>
          <w:rFonts w:ascii="Effra" w:hAnsi="Effra" w:cs="Effra"/>
          <w:b/>
          <w:bCs/>
        </w:rPr>
        <w:t>Lead Supervisor</w:t>
      </w:r>
      <w:r w:rsidRPr="00F5580F">
        <w:rPr>
          <w:rFonts w:ascii="Effra" w:hAnsi="Effra" w:cs="Effra"/>
        </w:rPr>
        <w:t>:</w:t>
      </w:r>
      <w:r w:rsidR="00AC4C8B" w:rsidRPr="00AC4C8B">
        <w:rPr>
          <w:rFonts w:ascii="Effra" w:hAnsi="Effra" w:cs="Effra"/>
        </w:rPr>
        <w:t xml:space="preserve"> </w:t>
      </w:r>
      <w:r w:rsidR="00AC4C8B" w:rsidRPr="00AC4C8B">
        <w:rPr>
          <w:rFonts w:ascii="Effra" w:hAnsi="Effra" w:cs="Effra"/>
        </w:rPr>
        <w:t>Dr Rahmanara Chowdhury</w:t>
      </w:r>
      <w:r w:rsidR="00AC4C8B">
        <w:rPr>
          <w:rFonts w:ascii="Effra" w:hAnsi="Effra" w:cs="Effra"/>
        </w:rPr>
        <w:t xml:space="preserve">, </w:t>
      </w:r>
      <w:r w:rsidR="00D63CC1">
        <w:rPr>
          <w:rFonts w:ascii="Effra" w:hAnsi="Effra" w:cs="Effra"/>
        </w:rPr>
        <w:t>Nottingham Trent University</w:t>
      </w:r>
    </w:p>
    <w:p w14:paraId="5410A929" w14:textId="2E4CB16B" w:rsidR="001D12C4" w:rsidRDefault="001D12C4" w:rsidP="00D63CC1">
      <w:pPr>
        <w:rPr>
          <w:rFonts w:ascii="Effra" w:hAnsi="Effra" w:cs="Effra"/>
        </w:rPr>
      </w:pPr>
      <w:r w:rsidRPr="00F5580F">
        <w:rPr>
          <w:rFonts w:ascii="Effra" w:hAnsi="Effra" w:cs="Effra"/>
          <w:b/>
          <w:bCs/>
        </w:rPr>
        <w:t>Co-supervisor:</w:t>
      </w:r>
      <w:r>
        <w:rPr>
          <w:rFonts w:ascii="Effra" w:hAnsi="Effra" w:cs="Effra"/>
        </w:rPr>
        <w:t xml:space="preserve"> </w:t>
      </w:r>
      <w:r w:rsidR="00AC4C8B" w:rsidRPr="00F5580F">
        <w:rPr>
          <w:rFonts w:ascii="Effra" w:hAnsi="Effra" w:cs="Effra"/>
        </w:rPr>
        <w:t xml:space="preserve">Dr </w:t>
      </w:r>
      <w:r w:rsidR="00D63CC1">
        <w:rPr>
          <w:rFonts w:ascii="Effra" w:hAnsi="Effra" w:cs="Effra"/>
        </w:rPr>
        <w:t>Cath Williams</w:t>
      </w:r>
      <w:r w:rsidR="00AC4C8B" w:rsidRPr="00F5580F">
        <w:rPr>
          <w:rFonts w:ascii="Effra" w:hAnsi="Effra" w:cs="Effra"/>
        </w:rPr>
        <w:t xml:space="preserve">, </w:t>
      </w:r>
      <w:r w:rsidR="00D63CC1">
        <w:rPr>
          <w:rFonts w:ascii="Effra" w:hAnsi="Effra" w:cs="Effra"/>
        </w:rPr>
        <w:t>University of Nottingham</w:t>
      </w:r>
    </w:p>
    <w:p w14:paraId="1E36787E" w14:textId="3BEEF44D" w:rsidR="001D12C4" w:rsidRPr="00642B80" w:rsidRDefault="001D12C4" w:rsidP="001D12C4">
      <w:pPr>
        <w:rPr>
          <w:rFonts w:ascii="Effra" w:hAnsi="Effra" w:cs="Effra"/>
        </w:rPr>
      </w:pPr>
      <w:r w:rsidRPr="00F5580F">
        <w:rPr>
          <w:rFonts w:ascii="Effra" w:hAnsi="Effra" w:cs="Effra"/>
          <w:b/>
          <w:bCs/>
        </w:rPr>
        <w:t>Community Supervisor:</w:t>
      </w:r>
      <w:r>
        <w:rPr>
          <w:rFonts w:ascii="Effra" w:hAnsi="Effra" w:cs="Effra"/>
        </w:rPr>
        <w:t xml:space="preserve"> </w:t>
      </w:r>
      <w:r w:rsidR="00D63CC1">
        <w:rPr>
          <w:rFonts w:ascii="Effra" w:hAnsi="Effra" w:cs="Effra"/>
        </w:rPr>
        <w:t>Michael Dawes, Al-Hurraya</w:t>
      </w:r>
    </w:p>
    <w:p w14:paraId="2AB93126" w14:textId="77777777" w:rsidR="001D12C4" w:rsidRPr="00642B80" w:rsidRDefault="001D12C4" w:rsidP="001D12C4">
      <w:pPr>
        <w:rPr>
          <w:rFonts w:ascii="Effra" w:hAnsi="Effra" w:cs="Effra"/>
        </w:rPr>
      </w:pPr>
    </w:p>
    <w:p w14:paraId="0C0C3CF8" w14:textId="77777777" w:rsidR="002D419E" w:rsidRDefault="002D419E"/>
    <w:sectPr w:rsidR="002D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ffra">
    <w:altName w:val="Cambria"/>
    <w:panose1 w:val="020B0603020203020204"/>
    <w:charset w:val="00"/>
    <w:family w:val="swiss"/>
    <w:pitch w:val="variable"/>
    <w:sig w:usb0="A00022EF" w:usb1="D000A05B" w:usb2="00000008" w:usb3="00000000" w:csb0="000000D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gizioURWReg">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1932"/>
    <w:multiLevelType w:val="hybridMultilevel"/>
    <w:tmpl w:val="2DF680DA"/>
    <w:lvl w:ilvl="0" w:tplc="82486F96">
      <w:numFmt w:val="bullet"/>
      <w:lvlText w:val="•"/>
      <w:lvlJc w:val="left"/>
      <w:pPr>
        <w:ind w:left="1080" w:hanging="720"/>
      </w:pPr>
      <w:rPr>
        <w:rFonts w:ascii="Effra" w:eastAsiaTheme="minorEastAsia" w:hAnsi="Effra" w:cs="Eff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0578F"/>
    <w:multiLevelType w:val="hybridMultilevel"/>
    <w:tmpl w:val="B9E0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602B9"/>
    <w:multiLevelType w:val="hybridMultilevel"/>
    <w:tmpl w:val="43962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687464">
    <w:abstractNumId w:val="0"/>
  </w:num>
  <w:num w:numId="2" w16cid:durableId="486631590">
    <w:abstractNumId w:val="2"/>
  </w:num>
  <w:num w:numId="3" w16cid:durableId="1979214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C4"/>
    <w:rsid w:val="001C08E5"/>
    <w:rsid w:val="001D12C4"/>
    <w:rsid w:val="002D419E"/>
    <w:rsid w:val="0045315F"/>
    <w:rsid w:val="00807974"/>
    <w:rsid w:val="00872049"/>
    <w:rsid w:val="00A621CB"/>
    <w:rsid w:val="00AC4C8B"/>
    <w:rsid w:val="00C94B9A"/>
    <w:rsid w:val="00D63C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CE43"/>
  <w15:chartTrackingRefBased/>
  <w15:docId w15:val="{FD202950-2D5F-44CF-89B7-70EA2CE7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C4"/>
    <w:rPr>
      <w:kern w:val="0"/>
    </w:rPr>
  </w:style>
  <w:style w:type="paragraph" w:styleId="Heading1">
    <w:name w:val="heading 1"/>
    <w:basedOn w:val="Normal"/>
    <w:next w:val="Normal"/>
    <w:link w:val="Heading1Char"/>
    <w:uiPriority w:val="9"/>
    <w:qFormat/>
    <w:rsid w:val="001D1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2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2C4"/>
    <w:rPr>
      <w:rFonts w:asciiTheme="majorHAnsi" w:eastAsiaTheme="majorEastAsia" w:hAnsiTheme="majorHAnsi" w:cstheme="majorBidi"/>
      <w:color w:val="2F5496" w:themeColor="accent1" w:themeShade="BF"/>
      <w:kern w:val="0"/>
      <w:sz w:val="32"/>
      <w:szCs w:val="32"/>
    </w:rPr>
  </w:style>
  <w:style w:type="character" w:customStyle="1" w:styleId="Heading2Char">
    <w:name w:val="Heading 2 Char"/>
    <w:basedOn w:val="DefaultParagraphFont"/>
    <w:link w:val="Heading2"/>
    <w:uiPriority w:val="9"/>
    <w:rsid w:val="001D12C4"/>
    <w:rPr>
      <w:rFonts w:asciiTheme="majorHAnsi" w:eastAsiaTheme="majorEastAsia" w:hAnsiTheme="majorHAnsi" w:cstheme="majorBidi"/>
      <w:color w:val="2F5496" w:themeColor="accent1" w:themeShade="BF"/>
      <w:kern w:val="0"/>
      <w:sz w:val="26"/>
      <w:szCs w:val="26"/>
    </w:rPr>
  </w:style>
  <w:style w:type="paragraph" w:styleId="ListParagraph">
    <w:name w:val="List Paragraph"/>
    <w:basedOn w:val="Normal"/>
    <w:uiPriority w:val="34"/>
    <w:qFormat/>
    <w:rsid w:val="001D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D9D47B85EC142A811092E3FA6604E" ma:contentTypeVersion="17" ma:contentTypeDescription="Create a new document." ma:contentTypeScope="" ma:versionID="419885833f7a9681cb8ed6998c95ba38">
  <xsd:schema xmlns:xsd="http://www.w3.org/2001/XMLSchema" xmlns:xs="http://www.w3.org/2001/XMLSchema" xmlns:p="http://schemas.microsoft.com/office/2006/metadata/properties" xmlns:ns2="784fb8f5-b82e-4d2a-989f-c7c7a3d2d39c" xmlns:ns3="23dfc3f7-56c7-489d-a7f9-6a11259f6707" targetNamespace="http://schemas.microsoft.com/office/2006/metadata/properties" ma:root="true" ma:fieldsID="611355680f058fcdd1499da9f8e6eff0" ns2:_="" ns3:_="">
    <xsd:import namespace="784fb8f5-b82e-4d2a-989f-c7c7a3d2d39c"/>
    <xsd:import namespace="23dfc3f7-56c7-489d-a7f9-6a11259f67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b8f5-b82e-4d2a-989f-c7c7a3d2d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fc3f7-56c7-489d-a7f9-6a11259f67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583873-4845-44c6-a2cd-74e39d8f4c19}" ma:internalName="TaxCatchAll" ma:showField="CatchAllData" ma:web="23dfc3f7-56c7-489d-a7f9-6a11259f67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dfc3f7-56c7-489d-a7f9-6a11259f6707" xsi:nil="true"/>
    <lcf76f155ced4ddcb4097134ff3c332f xmlns="784fb8f5-b82e-4d2a-989f-c7c7a3d2d3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A9C50C-50C3-4912-8DA8-1017AD370A8D}"/>
</file>

<file path=customXml/itemProps2.xml><?xml version="1.0" encoding="utf-8"?>
<ds:datastoreItem xmlns:ds="http://schemas.openxmlformats.org/officeDocument/2006/customXml" ds:itemID="{D0E4217D-21BA-4A75-AC2B-AB30DF63218F}">
  <ds:schemaRefs>
    <ds:schemaRef ds:uri="http://schemas.microsoft.com/sharepoint/v3/contenttype/forms"/>
  </ds:schemaRefs>
</ds:datastoreItem>
</file>

<file path=customXml/itemProps3.xml><?xml version="1.0" encoding="utf-8"?>
<ds:datastoreItem xmlns:ds="http://schemas.openxmlformats.org/officeDocument/2006/customXml" ds:itemID="{2A213051-528A-44CE-9617-DE2B2E8F2CFF}">
  <ds:schemaRefs>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 ds:uri="daacc7b7-0fa8-486c-ae09-60de1fa7c38a"/>
    <ds:schemaRef ds:uri="http://purl.org/dc/elements/1.1/"/>
    <ds:schemaRef ds:uri="http://schemas.microsoft.com/office/infopath/2007/PartnerControls"/>
    <ds:schemaRef ds:uri="39c2d962-68f1-4fa8-8c26-c8ca7d7de8f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About the project</vt:lpstr>
      <vt:lpstr>    Project aims</vt:lpstr>
      <vt:lpstr>    What will the successful candidate be doing?</vt:lpstr>
      <vt:lpstr>    Who are we looking for?</vt:lpstr>
      <vt:lpstr>    Project Supervisory Team</vt:lpstr>
    </vt:vector>
  </TitlesOfParts>
  <Company>Nottingham Trent University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Matthew</dc:creator>
  <cp:keywords/>
  <dc:description/>
  <cp:lastModifiedBy>Young, Matthew</cp:lastModifiedBy>
  <cp:revision>6</cp:revision>
  <dcterms:created xsi:type="dcterms:W3CDTF">2024-01-30T17:22:00Z</dcterms:created>
  <dcterms:modified xsi:type="dcterms:W3CDTF">2024-01-30T17:28:00Z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0x010100220D9D47B85EC142A811092E3FA6604E</vt:lpwstr>
  </property>
</Properties>
</file>