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D1A65" w14:textId="316F1B12" w:rsidR="006B4194" w:rsidRDefault="00AD4ECB" w:rsidP="006B4194">
      <w:r>
        <w:rPr>
          <w:noProof/>
        </w:rPr>
        <w:drawing>
          <wp:inline distT="0" distB="0" distL="0" distR="0" wp14:anchorId="1BBAC31A" wp14:editId="10DCEC2E">
            <wp:extent cx="2249043" cy="688368"/>
            <wp:effectExtent l="0" t="0" r="0" b="0"/>
            <wp:docPr id="3" name="Picture 3" descr="A picture containing 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,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52" cy="70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4ECB">
        <w:rPr>
          <w:noProof/>
          <w:color w:val="E6005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B480811" wp14:editId="1CB33A9A">
                <wp:simplePos x="0" y="0"/>
                <wp:positionH relativeFrom="column">
                  <wp:posOffset>-607060</wp:posOffset>
                </wp:positionH>
                <wp:positionV relativeFrom="page">
                  <wp:posOffset>9525</wp:posOffset>
                </wp:positionV>
                <wp:extent cx="10753725" cy="256540"/>
                <wp:effectExtent l="0" t="0" r="9525" b="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53725" cy="25654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0AE5A" id="Rectangle 12" o:spid="_x0000_s1026" style="position:absolute;margin-left:-47.8pt;margin-top:.75pt;width:846.75pt;height:20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" fillcolor="#e6005b" stroked="f" strokeweight="1pt">
                <o:lock v:ext="edit" aspectratio="t"/>
                <v:textbox inset="0,0,0,0"/>
                <w10:wrap anchory="page"/>
                <w10:anchorlock/>
              </v:rect>
            </w:pict>
          </mc:Fallback>
        </mc:AlternateContent>
      </w:r>
    </w:p>
    <w:p w14:paraId="757C17B1" w14:textId="37FC4CCA" w:rsidR="006B4194" w:rsidRDefault="00A614C0" w:rsidP="006B4194">
      <w:pPr>
        <w:rPr>
          <w:noProof/>
        </w:rPr>
      </w:pPr>
      <w:r>
        <w:rPr>
          <w:noProof/>
        </w:rPr>
        <w:pict w14:anchorId="5D6A7AE2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5BC687D0" w14:textId="5F04139F" w:rsidR="000D3BE8" w:rsidRDefault="004B7DB9" w:rsidP="009F634D">
      <w:pPr>
        <w:spacing w:before="120" w:after="240" w:line="276" w:lineRule="auto"/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</w:pPr>
      <w:r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>Collaborative Operational Document</w:t>
      </w:r>
      <w:r w:rsidR="00A52DE5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 template</w:t>
      </w:r>
      <w:r w:rsidR="006F707A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 for joint, </w:t>
      </w:r>
      <w:r w:rsidR="00113467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>double,</w:t>
      </w:r>
      <w:r w:rsidR="006F707A"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  <w:t xml:space="preserve"> and dual doctoral collaborations</w:t>
      </w:r>
    </w:p>
    <w:p w14:paraId="1D052A0A" w14:textId="3F79C45B" w:rsidR="00816ECA" w:rsidRDefault="0058501E" w:rsidP="009F634D">
      <w:pPr>
        <w:spacing w:before="120" w:after="240" w:line="276" w:lineRule="auto"/>
        <w:rPr>
          <w:rFonts w:ascii="Arial" w:eastAsia="Arial Unicode MS" w:hAnsi="Arial" w:cs="Arial"/>
          <w:b/>
          <w:spacing w:val="-5"/>
          <w:sz w:val="36"/>
          <w:szCs w:val="36"/>
          <w:lang w:eastAsia="en-GB"/>
        </w:rPr>
      </w:pPr>
      <w:r>
        <w:rPr>
          <w:rStyle w:val="normaltextrun"/>
          <w:rFonts w:ascii="Helvetica" w:hAnsi="Helvetica" w:cs="Helvetica"/>
          <w:b/>
          <w:bCs/>
          <w:color w:val="9E043D"/>
          <w:sz w:val="28"/>
          <w:szCs w:val="28"/>
          <w:shd w:val="clear" w:color="auto" w:fill="FFFFFF"/>
        </w:rPr>
        <w:t>Details o</w:t>
      </w:r>
      <w:r w:rsidR="00567CAE">
        <w:rPr>
          <w:rStyle w:val="normaltextrun"/>
          <w:rFonts w:ascii="Helvetica" w:hAnsi="Helvetica" w:cs="Helvetica"/>
          <w:b/>
          <w:bCs/>
          <w:color w:val="9E043D"/>
          <w:sz w:val="28"/>
          <w:szCs w:val="28"/>
          <w:shd w:val="clear" w:color="auto" w:fill="FFFFFF"/>
        </w:rPr>
        <w:t>f</w:t>
      </w:r>
      <w:r>
        <w:rPr>
          <w:rStyle w:val="normaltextrun"/>
          <w:rFonts w:ascii="Helvetica" w:hAnsi="Helvetica" w:cs="Helvetica"/>
          <w:b/>
          <w:bCs/>
          <w:color w:val="9E043D"/>
          <w:sz w:val="28"/>
          <w:szCs w:val="28"/>
          <w:shd w:val="clear" w:color="auto" w:fill="FFFFFF"/>
        </w:rPr>
        <w:t xml:space="preserve"> the collaboration</w:t>
      </w:r>
    </w:p>
    <w:tbl>
      <w:tblPr>
        <w:tblStyle w:val="TableGrid"/>
        <w:tblW w:w="15160" w:type="dxa"/>
        <w:tblLook w:val="04A0" w:firstRow="1" w:lastRow="0" w:firstColumn="1" w:lastColumn="0" w:noHBand="0" w:noVBand="1"/>
      </w:tblPr>
      <w:tblGrid>
        <w:gridCol w:w="2826"/>
        <w:gridCol w:w="12334"/>
      </w:tblGrid>
      <w:tr w:rsidR="0077481D" w14:paraId="32C1963C" w14:textId="77777777" w:rsidTr="00D8372E">
        <w:tc>
          <w:tcPr>
            <w:tcW w:w="2826" w:type="dxa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6E66EEE3" w14:textId="672822A7" w:rsidR="0077481D" w:rsidRPr="0077481D" w:rsidRDefault="006518D3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>
              <w:rPr>
                <w:rFonts w:asciiTheme="minorBidi" w:hAnsiTheme="minorBidi"/>
                <w:b/>
                <w:bCs/>
              </w:rPr>
              <w:t>NTU School:</w:t>
            </w:r>
          </w:p>
        </w:tc>
        <w:tc>
          <w:tcPr>
            <w:tcW w:w="12334" w:type="dxa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7DE77006" w14:textId="34B5493E" w:rsidR="009F634D" w:rsidRPr="0077481D" w:rsidRDefault="009F634D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  <w:tr w:rsidR="0077481D" w14:paraId="03E58501" w14:textId="77777777" w:rsidTr="00D8372E">
        <w:tc>
          <w:tcPr>
            <w:tcW w:w="2826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47AD3F9B" w14:textId="4A4E8DC2" w:rsidR="0077481D" w:rsidRPr="0077481D" w:rsidRDefault="006518D3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>
              <w:rPr>
                <w:rFonts w:asciiTheme="minorBidi" w:hAnsiTheme="minorBidi"/>
                <w:b/>
                <w:bCs/>
              </w:rPr>
              <w:t>Collaborative Partner:</w:t>
            </w:r>
          </w:p>
        </w:tc>
        <w:tc>
          <w:tcPr>
            <w:tcW w:w="12334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5C6E05E8" w14:textId="77777777" w:rsidR="0077481D" w:rsidRPr="0077481D" w:rsidRDefault="0077481D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  <w:tr w:rsidR="0077481D" w14:paraId="76111A69" w14:textId="77777777" w:rsidTr="00D8372E">
        <w:tc>
          <w:tcPr>
            <w:tcW w:w="2826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172C242C" w14:textId="24B59064" w:rsidR="0077481D" w:rsidRPr="0077481D" w:rsidRDefault="000D71EB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>
              <w:rPr>
                <w:rFonts w:asciiTheme="minorBidi" w:hAnsiTheme="minorBidi"/>
                <w:b/>
                <w:bCs/>
              </w:rPr>
              <w:t>Full-time or part-time</w:t>
            </w:r>
            <w:r w:rsidR="006518D3">
              <w:rPr>
                <w:rFonts w:asciiTheme="minorBidi" w:hAnsiTheme="minorBidi"/>
                <w:b/>
                <w:bCs/>
              </w:rPr>
              <w:t>:</w:t>
            </w:r>
          </w:p>
        </w:tc>
        <w:tc>
          <w:tcPr>
            <w:tcW w:w="12334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1374774A" w14:textId="77777777" w:rsidR="0077481D" w:rsidRPr="0077481D" w:rsidRDefault="0077481D" w:rsidP="0077481D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  <w:tr w:rsidR="002D170B" w14:paraId="1163BF47" w14:textId="77777777" w:rsidTr="00D8372E">
        <w:tc>
          <w:tcPr>
            <w:tcW w:w="2826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217139AC" w14:textId="1D31B00F" w:rsidR="002D170B" w:rsidRPr="0077481D" w:rsidRDefault="002D170B" w:rsidP="002D170B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Type of collaboration:</w:t>
            </w:r>
          </w:p>
        </w:tc>
        <w:tc>
          <w:tcPr>
            <w:tcW w:w="12334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18231ABF" w14:textId="77777777" w:rsidR="002D170B" w:rsidRPr="00F721F7" w:rsidRDefault="002D170B" w:rsidP="002D170B">
            <w:pPr>
              <w:pStyle w:val="QHStext"/>
              <w:numPr>
                <w:ilvl w:val="0"/>
                <w:numId w:val="0"/>
              </w:numPr>
              <w:spacing w:before="60" w:after="60"/>
              <w:rPr>
                <w:rFonts w:asciiTheme="minorBidi" w:hAnsiTheme="minorBidi"/>
                <w:i/>
                <w:iCs/>
                <w:color w:val="000000" w:themeColor="text1"/>
                <w:sz w:val="22"/>
              </w:rPr>
            </w:pPr>
            <w:r w:rsidRPr="00F721F7">
              <w:rPr>
                <w:rFonts w:asciiTheme="minorBidi" w:hAnsiTheme="minorBidi"/>
                <w:i/>
                <w:iCs/>
                <w:color w:val="000000" w:themeColor="text1"/>
                <w:sz w:val="22"/>
              </w:rPr>
              <w:t xml:space="preserve">Please select from the list below: </w:t>
            </w:r>
          </w:p>
          <w:p w14:paraId="62378043" w14:textId="27D2CAC7" w:rsidR="002D170B" w:rsidRPr="007F3554" w:rsidRDefault="002D170B" w:rsidP="00022856">
            <w:pPr>
              <w:pStyle w:val="QHStext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color w:val="000000" w:themeColor="text1"/>
                <w:sz w:val="22"/>
              </w:rPr>
            </w:pPr>
            <w:r w:rsidRPr="007F3554">
              <w:rPr>
                <w:rFonts w:asciiTheme="minorBidi" w:hAnsiTheme="minorBidi"/>
                <w:color w:val="000000" w:themeColor="text1"/>
                <w:sz w:val="22"/>
              </w:rPr>
              <w:t xml:space="preserve">Joint </w:t>
            </w:r>
            <w:r w:rsidR="00EA3649">
              <w:rPr>
                <w:rFonts w:asciiTheme="minorBidi" w:hAnsiTheme="minorBidi"/>
                <w:color w:val="000000" w:themeColor="text1"/>
                <w:sz w:val="22"/>
              </w:rPr>
              <w:t>doctoral award</w:t>
            </w:r>
          </w:p>
          <w:p w14:paraId="06407138" w14:textId="1A849414" w:rsidR="002D170B" w:rsidRPr="007F3554" w:rsidRDefault="00EA3649" w:rsidP="00022856">
            <w:pPr>
              <w:pStyle w:val="QHStext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color w:val="000000" w:themeColor="text1"/>
                <w:sz w:val="22"/>
              </w:rPr>
            </w:pPr>
            <w:r>
              <w:rPr>
                <w:rFonts w:asciiTheme="minorBidi" w:hAnsiTheme="minorBidi"/>
                <w:color w:val="000000" w:themeColor="text1"/>
                <w:sz w:val="22"/>
              </w:rPr>
              <w:t>Double doctoral award</w:t>
            </w:r>
          </w:p>
          <w:p w14:paraId="714433E1" w14:textId="0B097D37" w:rsidR="002D170B" w:rsidRPr="007F3554" w:rsidRDefault="002D170B" w:rsidP="00022856">
            <w:pPr>
              <w:pStyle w:val="QHStext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color w:val="000000" w:themeColor="text1"/>
                <w:sz w:val="22"/>
              </w:rPr>
            </w:pPr>
            <w:r w:rsidRPr="007F3554">
              <w:rPr>
                <w:rFonts w:asciiTheme="minorBidi" w:hAnsiTheme="minorBidi"/>
                <w:color w:val="000000" w:themeColor="text1"/>
                <w:sz w:val="22"/>
              </w:rPr>
              <w:t xml:space="preserve">Dual </w:t>
            </w:r>
            <w:r w:rsidR="00EA3649">
              <w:rPr>
                <w:rFonts w:asciiTheme="minorBidi" w:hAnsiTheme="minorBidi"/>
                <w:color w:val="000000" w:themeColor="text1"/>
                <w:sz w:val="22"/>
              </w:rPr>
              <w:t>doctoral award</w:t>
            </w:r>
          </w:p>
          <w:p w14:paraId="0FBE44D8" w14:textId="12F94CE2" w:rsidR="002D170B" w:rsidRPr="00F721F7" w:rsidRDefault="002D170B" w:rsidP="002D170B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i/>
                <w:iCs/>
                <w:spacing w:val="-5"/>
                <w:lang w:eastAsia="en-GB"/>
              </w:rPr>
            </w:pPr>
            <w:r w:rsidRPr="00F721F7">
              <w:rPr>
                <w:rFonts w:asciiTheme="minorBidi" w:hAnsiTheme="minorBidi"/>
                <w:i/>
                <w:iCs/>
                <w:color w:val="000000" w:themeColor="text1"/>
              </w:rPr>
              <w:t>See Quality Handbook Section 10B for definitions of the different types of collaborations.</w:t>
            </w:r>
          </w:p>
        </w:tc>
      </w:tr>
      <w:tr w:rsidR="00A805CB" w14:paraId="23F7129F" w14:textId="77777777" w:rsidTr="00D8372E">
        <w:tc>
          <w:tcPr>
            <w:tcW w:w="2826" w:type="dxa"/>
            <w:tcBorders>
              <w:top w:val="nil"/>
              <w:left w:val="single" w:sz="6" w:space="0" w:color="E6005B"/>
              <w:bottom w:val="single" w:sz="6" w:space="0" w:color="E6005B"/>
              <w:right w:val="single" w:sz="6" w:space="0" w:color="E6005B"/>
            </w:tcBorders>
            <w:shd w:val="clear" w:color="auto" w:fill="F2F2F2" w:themeFill="background1" w:themeFillShade="F2"/>
          </w:tcPr>
          <w:p w14:paraId="6FA090A3" w14:textId="45AB596B" w:rsidR="00A805CB" w:rsidRPr="00C834CF" w:rsidRDefault="00A805CB" w:rsidP="00A805CB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  <w:r w:rsidRPr="00C834CF">
              <w:rPr>
                <w:rFonts w:asciiTheme="minorBidi" w:hAnsiTheme="minorBidi"/>
                <w:b/>
                <w:bCs/>
              </w:rPr>
              <w:t>Delivery Model:</w:t>
            </w:r>
          </w:p>
        </w:tc>
        <w:tc>
          <w:tcPr>
            <w:tcW w:w="12334" w:type="dxa"/>
            <w:tcBorders>
              <w:top w:val="nil"/>
              <w:left w:val="single" w:sz="6" w:space="0" w:color="E6005B"/>
              <w:bottom w:val="single" w:sz="6" w:space="0" w:color="E6005B"/>
              <w:right w:val="single" w:sz="6" w:space="0" w:color="E6005B"/>
            </w:tcBorders>
            <w:shd w:val="clear" w:color="auto" w:fill="F2F2F2" w:themeFill="background1" w:themeFillShade="F2"/>
          </w:tcPr>
          <w:p w14:paraId="76F38DAA" w14:textId="77777777" w:rsidR="00A805CB" w:rsidRPr="00A805CB" w:rsidRDefault="00A805CB" w:rsidP="00A805CB">
            <w:pPr>
              <w:pStyle w:val="QHStext"/>
              <w:numPr>
                <w:ilvl w:val="0"/>
                <w:numId w:val="0"/>
              </w:numPr>
              <w:rPr>
                <w:rFonts w:asciiTheme="minorBidi" w:hAnsiTheme="minorBidi"/>
                <w:i/>
                <w:iCs/>
                <w:sz w:val="22"/>
              </w:rPr>
            </w:pPr>
            <w:r w:rsidRPr="00A805CB">
              <w:rPr>
                <w:rFonts w:asciiTheme="minorBidi" w:hAnsiTheme="minorBidi"/>
                <w:i/>
                <w:iCs/>
                <w:sz w:val="22"/>
              </w:rPr>
              <w:t xml:space="preserve">Specify how much time is to be spent at NTU and the partner respectively. </w:t>
            </w:r>
          </w:p>
          <w:p w14:paraId="7DD9B4B9" w14:textId="7E394AB2" w:rsidR="00A805CB" w:rsidRPr="00A805CB" w:rsidRDefault="00A805CB" w:rsidP="00A805CB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i/>
                <w:iCs/>
                <w:spacing w:val="-5"/>
                <w:lang w:eastAsia="en-GB"/>
              </w:rPr>
            </w:pPr>
          </w:p>
        </w:tc>
      </w:tr>
    </w:tbl>
    <w:p w14:paraId="5DDFD619" w14:textId="3221CA31" w:rsidR="00567CAE" w:rsidRDefault="00567CAE" w:rsidP="0055721F">
      <w:pPr>
        <w:spacing w:after="0" w:line="276" w:lineRule="auto"/>
        <w:rPr>
          <w:rStyle w:val="normaltextrun"/>
          <w:rFonts w:ascii="Helvetica" w:hAnsi="Helvetica" w:cs="Helvetica"/>
          <w:b/>
          <w:bCs/>
          <w:color w:val="9E043D"/>
          <w:sz w:val="28"/>
          <w:szCs w:val="28"/>
          <w:shd w:val="clear" w:color="auto" w:fill="FFFFFF"/>
        </w:rPr>
      </w:pPr>
    </w:p>
    <w:tbl>
      <w:tblPr>
        <w:tblStyle w:val="TableGrid"/>
        <w:tblW w:w="15160" w:type="dxa"/>
        <w:tblLook w:val="04A0" w:firstRow="1" w:lastRow="0" w:firstColumn="1" w:lastColumn="0" w:noHBand="0" w:noVBand="1"/>
      </w:tblPr>
      <w:tblGrid>
        <w:gridCol w:w="7505"/>
        <w:gridCol w:w="7655"/>
      </w:tblGrid>
      <w:tr w:rsidR="00334C75" w:rsidRPr="0077481D" w14:paraId="01BB645A" w14:textId="77777777" w:rsidTr="00E12239">
        <w:tc>
          <w:tcPr>
            <w:tcW w:w="15160" w:type="dxa"/>
            <w:gridSpan w:val="2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FFFFF" w:themeFill="background1"/>
          </w:tcPr>
          <w:p w14:paraId="05DCC698" w14:textId="2EF9C69F" w:rsidR="00334C75" w:rsidRPr="007C5643" w:rsidRDefault="007C5643" w:rsidP="000D1663">
            <w:pPr>
              <w:pStyle w:val="ListParagraph"/>
              <w:numPr>
                <w:ilvl w:val="0"/>
                <w:numId w:val="45"/>
              </w:numPr>
              <w:spacing w:before="60" w:after="60" w:line="276" w:lineRule="auto"/>
              <w:ind w:left="308" w:hanging="308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 w:rsidRPr="007C5643"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  <w:t>Supervision</w:t>
            </w:r>
          </w:p>
        </w:tc>
      </w:tr>
      <w:tr w:rsidR="007C1C2D" w:rsidRPr="0077481D" w14:paraId="2C0D4250" w14:textId="77777777" w:rsidTr="004C2D1D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0D058DD7" w14:textId="657B4E3D" w:rsidR="007C1C2D" w:rsidRPr="004C2D1D" w:rsidRDefault="004C2D1D" w:rsidP="004C2D1D">
            <w:pPr>
              <w:tabs>
                <w:tab w:val="center" w:pos="3644"/>
                <w:tab w:val="right" w:pos="7289"/>
              </w:tabs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</w:r>
            <w:r w:rsidR="00B06004"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 xml:space="preserve">Nottingham </w:t>
            </w:r>
            <w:r w:rsidR="00F87DB4"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>Trent University</w:t>
            </w: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291F2CFA" w14:textId="420A1012" w:rsidR="007C1C2D" w:rsidRPr="004C2D1D" w:rsidRDefault="00FF62CE" w:rsidP="00247C29">
            <w:pPr>
              <w:spacing w:before="60" w:after="60" w:line="276" w:lineRule="auto"/>
              <w:jc w:val="center"/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eastAsia="Arial Unicode MS" w:hAnsiTheme="minorBidi"/>
                <w:b/>
                <w:color w:val="FFFFFF" w:themeColor="background1"/>
                <w:spacing w:val="-5"/>
                <w:lang w:eastAsia="en-GB"/>
              </w:rPr>
              <w:t>Partner</w:t>
            </w:r>
            <w:r w:rsidR="00247C29" w:rsidRPr="004C2D1D">
              <w:rPr>
                <w:rFonts w:asciiTheme="minorBidi" w:eastAsia="Arial Unicode MS" w:hAnsiTheme="minorBidi"/>
                <w:b/>
                <w:color w:val="FFFFFF" w:themeColor="background1"/>
                <w:spacing w:val="-5"/>
                <w:lang w:eastAsia="en-GB"/>
              </w:rPr>
              <w:t xml:space="preserve"> </w:t>
            </w:r>
            <w:r w:rsidR="00247C29" w:rsidRPr="004C2D1D"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  <w:t>(insert partner name)</w:t>
            </w:r>
          </w:p>
        </w:tc>
      </w:tr>
      <w:tr w:rsidR="00F01913" w:rsidRPr="0077481D" w14:paraId="27DACA22" w14:textId="77777777" w:rsidTr="00053B5E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004BEE73" w14:textId="77777777" w:rsidR="00F01913" w:rsidRPr="004C6779" w:rsidRDefault="00F01913" w:rsidP="00F01913">
            <w:pPr>
              <w:pStyle w:val="Reqstext"/>
              <w:spacing w:before="60" w:after="60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en-GB"/>
              </w:rPr>
            </w:pPr>
            <w:r w:rsidRPr="004C6779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en-GB"/>
              </w:rPr>
              <w:t>Supervisory teams</w:t>
            </w:r>
          </w:p>
          <w:p w14:paraId="7C076061" w14:textId="77777777" w:rsidR="00F01913" w:rsidRPr="00F01913" w:rsidRDefault="00F01913" w:rsidP="00F01913">
            <w:pPr>
              <w:pStyle w:val="Reqstext"/>
              <w:numPr>
                <w:ilvl w:val="0"/>
                <w:numId w:val="31"/>
              </w:numPr>
              <w:spacing w:before="60" w:after="60"/>
              <w:ind w:left="325" w:hanging="325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F0191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Specify which partner is the Home Institution and will lead the supervisory team and provide the Director of Studies.</w:t>
            </w:r>
          </w:p>
          <w:p w14:paraId="420968B1" w14:textId="77777777" w:rsidR="00F01913" w:rsidRPr="00F01913" w:rsidRDefault="00F01913" w:rsidP="00F01913">
            <w:pPr>
              <w:pStyle w:val="Reqstext"/>
              <w:numPr>
                <w:ilvl w:val="0"/>
                <w:numId w:val="31"/>
              </w:numPr>
              <w:spacing w:before="60" w:after="60"/>
              <w:ind w:left="325" w:hanging="325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F0191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lastRenderedPageBreak/>
              <w:t>How will the supervisory team be allocated and how many supervisors will there be from each institution?</w:t>
            </w:r>
          </w:p>
          <w:p w14:paraId="6E20D96E" w14:textId="77777777" w:rsidR="00F01913" w:rsidRPr="00F01913" w:rsidRDefault="00F01913" w:rsidP="00F01913">
            <w:pPr>
              <w:pStyle w:val="Reqstext"/>
              <w:numPr>
                <w:ilvl w:val="0"/>
                <w:numId w:val="31"/>
              </w:numPr>
              <w:spacing w:before="60" w:after="60"/>
              <w:ind w:left="325" w:hanging="325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F0191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How will changes to the supervisory team be managed?</w:t>
            </w:r>
          </w:p>
          <w:p w14:paraId="13B5B6F1" w14:textId="4E961141" w:rsidR="00F01913" w:rsidRPr="00F01913" w:rsidRDefault="00F01913" w:rsidP="00F01913">
            <w:pPr>
              <w:pStyle w:val="Reqstext"/>
              <w:numPr>
                <w:ilvl w:val="0"/>
                <w:numId w:val="31"/>
              </w:numPr>
              <w:spacing w:before="60" w:after="60"/>
              <w:ind w:left="325" w:hanging="325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F0191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 xml:space="preserve">How will communication between </w:t>
            </w:r>
            <w:proofErr w:type="gramStart"/>
            <w:r w:rsidRPr="00F0191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supervisors</w:t>
            </w:r>
            <w:proofErr w:type="gramEnd"/>
            <w:r w:rsidRPr="00F0191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 xml:space="preserve"> work?</w:t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3D37FC67" w14:textId="7A3CFF93" w:rsidR="00F01913" w:rsidRPr="006310F7" w:rsidRDefault="00F01913" w:rsidP="003B7665">
            <w:pPr>
              <w:pStyle w:val="ListParagraph"/>
              <w:spacing w:before="60" w:after="60" w:line="276" w:lineRule="auto"/>
              <w:ind w:left="178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  <w:tr w:rsidR="00F01913" w:rsidRPr="0077481D" w14:paraId="3DB7FBD6" w14:textId="77777777" w:rsidTr="00053B5E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30FA45AE" w14:textId="77777777" w:rsidR="00F01913" w:rsidRPr="004C6779" w:rsidRDefault="00F01913" w:rsidP="00F01913">
            <w:pPr>
              <w:pStyle w:val="Reqstext"/>
              <w:spacing w:before="60" w:after="60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en-GB"/>
              </w:rPr>
            </w:pPr>
            <w:r w:rsidRPr="004C6779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en-GB"/>
              </w:rPr>
              <w:t>Supervision and supervisory meetings</w:t>
            </w:r>
          </w:p>
          <w:p w14:paraId="0C4FE866" w14:textId="77777777" w:rsidR="00F01913" w:rsidRPr="00F01913" w:rsidRDefault="00F01913" w:rsidP="00F01913">
            <w:pPr>
              <w:pStyle w:val="Reqstext"/>
              <w:numPr>
                <w:ilvl w:val="0"/>
                <w:numId w:val="47"/>
              </w:numPr>
              <w:spacing w:after="60"/>
              <w:ind w:left="323" w:hanging="323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F0191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What are the minimum requirements for supervision? e.g. frequency, mode, format.</w:t>
            </w:r>
          </w:p>
          <w:p w14:paraId="70934FC4" w14:textId="77777777" w:rsidR="00F01913" w:rsidRPr="00F01913" w:rsidRDefault="00F01913" w:rsidP="00F01913">
            <w:pPr>
              <w:pStyle w:val="Reqstext"/>
              <w:numPr>
                <w:ilvl w:val="0"/>
                <w:numId w:val="47"/>
              </w:numPr>
              <w:spacing w:before="60" w:after="60"/>
              <w:ind w:left="323" w:hanging="323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F0191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 xml:space="preserve">Are there any requirements that NTU or the partner </w:t>
            </w:r>
            <w:proofErr w:type="gramStart"/>
            <w:r w:rsidRPr="00F0191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has to</w:t>
            </w:r>
            <w:proofErr w:type="gramEnd"/>
            <w:r w:rsidRPr="00F0191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 xml:space="preserve"> meet in relation to supervision?</w:t>
            </w:r>
          </w:p>
          <w:p w14:paraId="36EFC557" w14:textId="77777777" w:rsidR="00F01913" w:rsidRPr="00F01913" w:rsidRDefault="00F01913" w:rsidP="00F01913">
            <w:pPr>
              <w:pStyle w:val="Reqstext"/>
              <w:numPr>
                <w:ilvl w:val="0"/>
                <w:numId w:val="47"/>
              </w:numPr>
              <w:spacing w:before="60" w:after="60"/>
              <w:ind w:left="325" w:hanging="325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F0191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Will supervisory meetings be undertaken jointly?</w:t>
            </w:r>
          </w:p>
          <w:p w14:paraId="01299EAE" w14:textId="1F12FFE5" w:rsidR="00F01913" w:rsidRPr="00F01913" w:rsidRDefault="00F01913" w:rsidP="00F01913">
            <w:pPr>
              <w:pStyle w:val="Reqstext"/>
              <w:numPr>
                <w:ilvl w:val="0"/>
                <w:numId w:val="47"/>
              </w:numPr>
              <w:spacing w:before="60" w:after="60"/>
              <w:ind w:left="325" w:hanging="325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F0191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How will supervisory meetings be recorded?</w:t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34B92472" w14:textId="77777777" w:rsidR="00F01913" w:rsidRPr="004C2D1D" w:rsidRDefault="00F01913" w:rsidP="003B7665">
            <w:pPr>
              <w:pStyle w:val="Reqstext"/>
              <w:spacing w:before="60" w:afterLines="60" w:after="144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  <w:tr w:rsidR="00F01913" w:rsidRPr="001B78A6" w14:paraId="52DF97E8" w14:textId="77777777" w:rsidTr="007A51B9">
        <w:tc>
          <w:tcPr>
            <w:tcW w:w="15160" w:type="dxa"/>
            <w:gridSpan w:val="2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FFFFF" w:themeFill="background1"/>
          </w:tcPr>
          <w:p w14:paraId="05601A5A" w14:textId="2B0BDF87" w:rsidR="00F01913" w:rsidRPr="00BE4F83" w:rsidRDefault="00BE4F83" w:rsidP="00BE4F83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i/>
                <w:iCs/>
                <w:color w:val="FFFFFF" w:themeColor="background1"/>
                <w:spacing w:val="-5"/>
                <w:lang w:eastAsia="en-GB"/>
              </w:rPr>
            </w:pPr>
            <w:r w:rsidRPr="00BE4F83">
              <w:rPr>
                <w:rFonts w:asciiTheme="minorBidi" w:hAnsiTheme="minorBidi"/>
                <w:b/>
                <w:bCs/>
              </w:rPr>
              <w:t>B.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E475EE" w:rsidRPr="00BE4F83">
              <w:rPr>
                <w:rFonts w:asciiTheme="minorBidi" w:hAnsiTheme="minorBidi"/>
                <w:b/>
                <w:bCs/>
              </w:rPr>
              <w:t>Project approval</w:t>
            </w:r>
          </w:p>
        </w:tc>
      </w:tr>
      <w:tr w:rsidR="00F01913" w:rsidRPr="004C2D1D" w14:paraId="21AADAAF" w14:textId="77777777" w:rsidTr="0029530C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66D3755F" w14:textId="77777777" w:rsidR="00F01913" w:rsidRPr="004C2D1D" w:rsidRDefault="00F01913" w:rsidP="00F01913">
            <w:pPr>
              <w:tabs>
                <w:tab w:val="center" w:pos="3644"/>
                <w:tab w:val="right" w:pos="7289"/>
              </w:tabs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  <w:t>Nottingham Trent University</w:t>
            </w: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594AB266" w14:textId="77777777" w:rsidR="00F01913" w:rsidRPr="004C2D1D" w:rsidRDefault="00F01913" w:rsidP="00F01913">
            <w:pPr>
              <w:spacing w:before="60" w:after="60" w:line="276" w:lineRule="auto"/>
              <w:jc w:val="center"/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eastAsia="Arial Unicode MS" w:hAnsiTheme="minorBidi"/>
                <w:b/>
                <w:color w:val="FFFFFF" w:themeColor="background1"/>
                <w:spacing w:val="-5"/>
                <w:lang w:eastAsia="en-GB"/>
              </w:rPr>
              <w:t xml:space="preserve">Partner </w:t>
            </w:r>
            <w:r w:rsidRPr="004C2D1D"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  <w:t>(insert partner name)</w:t>
            </w:r>
          </w:p>
        </w:tc>
      </w:tr>
      <w:tr w:rsidR="008C69FA" w:rsidRPr="004C2D1D" w14:paraId="6919E7CB" w14:textId="77777777" w:rsidTr="005F7551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349A3C66" w14:textId="77777777" w:rsidR="008C69FA" w:rsidRPr="008C69FA" w:rsidRDefault="008C69FA" w:rsidP="008C69FA">
            <w:pPr>
              <w:pStyle w:val="Reqstext"/>
              <w:numPr>
                <w:ilvl w:val="0"/>
                <w:numId w:val="12"/>
              </w:numPr>
              <w:tabs>
                <w:tab w:val="left" w:pos="6704"/>
              </w:tabs>
              <w:spacing w:before="60" w:after="60"/>
              <w:ind w:left="325" w:hanging="325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8C69FA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Specify the requirements of each partner for project approval.</w:t>
            </w:r>
          </w:p>
          <w:p w14:paraId="78AB998E" w14:textId="6B764DF9" w:rsidR="008C69FA" w:rsidRPr="008C69FA" w:rsidRDefault="008C69FA" w:rsidP="008C69FA">
            <w:pPr>
              <w:pStyle w:val="Reqstext"/>
              <w:numPr>
                <w:ilvl w:val="0"/>
                <w:numId w:val="12"/>
              </w:numPr>
              <w:tabs>
                <w:tab w:val="left" w:pos="6704"/>
              </w:tabs>
              <w:spacing w:before="60" w:after="60"/>
              <w:ind w:left="325" w:hanging="325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8C69FA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Specify the ethical approval process (Note: ethical approval is usually required in both institutions).</w:t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208FA6F6" w14:textId="77777777" w:rsidR="008C69FA" w:rsidRDefault="008C69FA" w:rsidP="008C69FA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  <w:p w14:paraId="4FA3D01E" w14:textId="77777777" w:rsidR="007E0409" w:rsidRDefault="007E0409" w:rsidP="008C69FA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  <w:p w14:paraId="1FF0848D" w14:textId="4204DD1F" w:rsidR="007E0409" w:rsidRPr="008C69FA" w:rsidRDefault="007E0409" w:rsidP="008C69FA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  <w:tr w:rsidR="00F01913" w:rsidRPr="001B78A6" w14:paraId="51D3B41F" w14:textId="77777777" w:rsidTr="007A51B9">
        <w:tc>
          <w:tcPr>
            <w:tcW w:w="15160" w:type="dxa"/>
            <w:gridSpan w:val="2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FFFFF" w:themeFill="background1"/>
          </w:tcPr>
          <w:p w14:paraId="0F9E9556" w14:textId="429D1C99" w:rsidR="00F01913" w:rsidRPr="007A51B9" w:rsidRDefault="00F01913" w:rsidP="00F01913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color w:val="FFFFFF" w:themeColor="background1"/>
                <w:spacing w:val="-5"/>
                <w:lang w:eastAsia="en-GB"/>
              </w:rPr>
            </w:pPr>
            <w:r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  <w:t>C</w:t>
            </w:r>
            <w:r w:rsidR="003E19FA"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  <w:t>. Annual monitoring</w:t>
            </w:r>
          </w:p>
        </w:tc>
      </w:tr>
      <w:tr w:rsidR="00F01913" w:rsidRPr="004C2D1D" w14:paraId="45308876" w14:textId="77777777" w:rsidTr="0029530C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41B1E5B9" w14:textId="77777777" w:rsidR="00F01913" w:rsidRPr="004C2D1D" w:rsidRDefault="00F01913" w:rsidP="00F01913">
            <w:pPr>
              <w:tabs>
                <w:tab w:val="center" w:pos="3644"/>
                <w:tab w:val="right" w:pos="7289"/>
              </w:tabs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  <w:t>Nottingham Trent University</w:t>
            </w: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60C6C997" w14:textId="77777777" w:rsidR="00F01913" w:rsidRPr="004C2D1D" w:rsidRDefault="00F01913" w:rsidP="00F01913">
            <w:pPr>
              <w:spacing w:before="60" w:after="60" w:line="276" w:lineRule="auto"/>
              <w:jc w:val="center"/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eastAsia="Arial Unicode MS" w:hAnsiTheme="minorBidi"/>
                <w:b/>
                <w:color w:val="FFFFFF" w:themeColor="background1"/>
                <w:spacing w:val="-5"/>
                <w:lang w:eastAsia="en-GB"/>
              </w:rPr>
              <w:t xml:space="preserve">Partner </w:t>
            </w:r>
            <w:r w:rsidRPr="004C2D1D"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  <w:t>(insert partner name)</w:t>
            </w:r>
          </w:p>
        </w:tc>
      </w:tr>
      <w:tr w:rsidR="00AD51AA" w:rsidRPr="00D47293" w14:paraId="794E4CA0" w14:textId="77777777" w:rsidTr="00AE294A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1D2B9ED7" w14:textId="6A869DCA" w:rsidR="00AD51AA" w:rsidRPr="00AD51AA" w:rsidRDefault="00AD51AA" w:rsidP="00F71811">
            <w:pPr>
              <w:pStyle w:val="Reqstext"/>
              <w:tabs>
                <w:tab w:val="left" w:pos="6704"/>
              </w:tabs>
              <w:spacing w:before="60" w:afterLines="60" w:after="144"/>
              <w:ind w:left="308" w:hanging="284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AD51AA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en-GB"/>
              </w:rPr>
              <w:t>a</w:t>
            </w:r>
            <w:r w:rsidRPr="00AD51AA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. Specify the arrangements for joint interim and annual monitoring of the candidates.</w:t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27155AEF" w14:textId="3DAD255E" w:rsidR="00AD51AA" w:rsidRPr="00F63079" w:rsidRDefault="00AD51AA" w:rsidP="00F71811">
            <w:pPr>
              <w:pStyle w:val="Reqstext"/>
              <w:spacing w:before="60" w:afterLines="60" w:after="144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en-GB"/>
              </w:rPr>
            </w:pPr>
          </w:p>
        </w:tc>
      </w:tr>
      <w:tr w:rsidR="00F01913" w:rsidRPr="0077481D" w14:paraId="7A54A195" w14:textId="77777777" w:rsidTr="00AE294A">
        <w:trPr>
          <w:trHeight w:val="80"/>
        </w:trPr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75E69707" w14:textId="77777777" w:rsidR="00F01913" w:rsidRDefault="00F01913" w:rsidP="00F01913">
            <w:pPr>
              <w:spacing w:before="60" w:after="60" w:line="276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2A3CD218" w14:textId="77777777" w:rsidR="00F01913" w:rsidRPr="0077481D" w:rsidRDefault="00F01913" w:rsidP="00F01913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</w:p>
        </w:tc>
      </w:tr>
      <w:tr w:rsidR="00F01913" w:rsidRPr="003B3383" w14:paraId="2AE4942E" w14:textId="77777777" w:rsidTr="007A51B9">
        <w:tc>
          <w:tcPr>
            <w:tcW w:w="15160" w:type="dxa"/>
            <w:gridSpan w:val="2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FFFFF" w:themeFill="background1"/>
          </w:tcPr>
          <w:p w14:paraId="39A5DB8D" w14:textId="0483EE16" w:rsidR="00F01913" w:rsidRPr="003B3383" w:rsidRDefault="00DE5B25" w:rsidP="00F01913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  <w:t>D. Research training</w:t>
            </w:r>
          </w:p>
        </w:tc>
      </w:tr>
      <w:tr w:rsidR="00F01913" w:rsidRPr="004C2D1D" w14:paraId="00EEB94A" w14:textId="77777777" w:rsidTr="0029530C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1E156807" w14:textId="77777777" w:rsidR="00F01913" w:rsidRPr="004C2D1D" w:rsidRDefault="00F01913" w:rsidP="00F01913">
            <w:pPr>
              <w:tabs>
                <w:tab w:val="center" w:pos="3644"/>
                <w:tab w:val="right" w:pos="7289"/>
              </w:tabs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  <w:t>Nottingham Trent University</w:t>
            </w: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36449AAD" w14:textId="77777777" w:rsidR="00F01913" w:rsidRPr="004C2D1D" w:rsidRDefault="00F01913" w:rsidP="00F01913">
            <w:pPr>
              <w:spacing w:before="60" w:after="60" w:line="276" w:lineRule="auto"/>
              <w:jc w:val="center"/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eastAsia="Arial Unicode MS" w:hAnsiTheme="minorBidi"/>
                <w:b/>
                <w:color w:val="FFFFFF" w:themeColor="background1"/>
                <w:spacing w:val="-5"/>
                <w:lang w:eastAsia="en-GB"/>
              </w:rPr>
              <w:t xml:space="preserve">Partner </w:t>
            </w:r>
            <w:r w:rsidRPr="004C2D1D"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  <w:t>(insert partner name)</w:t>
            </w:r>
          </w:p>
        </w:tc>
      </w:tr>
      <w:tr w:rsidR="007E0409" w:rsidRPr="00F63079" w14:paraId="6CE87069" w14:textId="77777777" w:rsidTr="00AE294A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7D20CE2F" w14:textId="1B74CA42" w:rsidR="007E0409" w:rsidRPr="007E0409" w:rsidRDefault="007E0409" w:rsidP="007E0409">
            <w:pPr>
              <w:pStyle w:val="Reqstext"/>
              <w:numPr>
                <w:ilvl w:val="0"/>
                <w:numId w:val="15"/>
              </w:numPr>
              <w:spacing w:before="60" w:afterLines="60" w:after="144"/>
              <w:ind w:left="302" w:hanging="283"/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</w:pPr>
            <w:r w:rsidRPr="007E0409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Specify the research training requirements for the doctoral candidate.</w:t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4660D352" w14:textId="77777777" w:rsidR="007E0409" w:rsidRDefault="007E0409" w:rsidP="007E0409">
            <w:pPr>
              <w:pStyle w:val="Reqstext"/>
              <w:spacing w:before="60" w:afterLines="60" w:after="144"/>
              <w:ind w:left="269" w:firstLine="0"/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</w:pPr>
          </w:p>
          <w:p w14:paraId="14466DA1" w14:textId="0B97D5CC" w:rsidR="007E0409" w:rsidRPr="00F6712F" w:rsidRDefault="007E0409" w:rsidP="008C6178">
            <w:pPr>
              <w:pStyle w:val="Reqstext"/>
              <w:spacing w:before="60" w:afterLines="60" w:after="144"/>
              <w:ind w:left="0" w:firstLine="0"/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</w:pPr>
          </w:p>
        </w:tc>
      </w:tr>
      <w:tr w:rsidR="00F01913" w:rsidRPr="001B78A6" w14:paraId="3C9DE1AE" w14:textId="77777777" w:rsidTr="00C43766">
        <w:tc>
          <w:tcPr>
            <w:tcW w:w="15160" w:type="dxa"/>
            <w:gridSpan w:val="2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FFFFF" w:themeFill="background1"/>
          </w:tcPr>
          <w:p w14:paraId="578FA445" w14:textId="369006A3" w:rsidR="00F01913" w:rsidRPr="001B7494" w:rsidRDefault="005E04F9" w:rsidP="00F01913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  <w:t>E. Regulatory matters</w:t>
            </w:r>
          </w:p>
        </w:tc>
      </w:tr>
      <w:tr w:rsidR="00F01913" w:rsidRPr="004C2D1D" w14:paraId="64C7A1FE" w14:textId="77777777" w:rsidTr="0029530C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0FE7984C" w14:textId="77777777" w:rsidR="00F01913" w:rsidRPr="004C2D1D" w:rsidRDefault="00F01913" w:rsidP="00F01913">
            <w:pPr>
              <w:tabs>
                <w:tab w:val="center" w:pos="3644"/>
                <w:tab w:val="right" w:pos="7289"/>
              </w:tabs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  <w:t>Nottingham Trent University</w:t>
            </w: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42CA450B" w14:textId="77777777" w:rsidR="00F01913" w:rsidRPr="004C2D1D" w:rsidRDefault="00F01913" w:rsidP="00F01913">
            <w:pPr>
              <w:spacing w:before="60" w:after="60" w:line="276" w:lineRule="auto"/>
              <w:jc w:val="center"/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eastAsia="Arial Unicode MS" w:hAnsiTheme="minorBidi"/>
                <w:b/>
                <w:color w:val="FFFFFF" w:themeColor="background1"/>
                <w:spacing w:val="-5"/>
                <w:lang w:eastAsia="en-GB"/>
              </w:rPr>
              <w:t xml:space="preserve">Partner </w:t>
            </w:r>
            <w:r w:rsidRPr="004C2D1D"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  <w:t>(insert partner name)</w:t>
            </w:r>
          </w:p>
        </w:tc>
      </w:tr>
      <w:tr w:rsidR="004102E7" w:rsidRPr="00D47293" w14:paraId="43680CB2" w14:textId="77777777" w:rsidTr="001701A9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3EC678AF" w14:textId="77777777" w:rsidR="00C635D3" w:rsidRDefault="004102E7" w:rsidP="004C6779">
            <w:pPr>
              <w:pStyle w:val="Reqstext"/>
              <w:spacing w:before="60" w:afterLines="60" w:after="144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en-GB"/>
              </w:rPr>
            </w:pPr>
            <w:r w:rsidRPr="005D0957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en-GB"/>
              </w:rPr>
              <w:lastRenderedPageBreak/>
              <w:t>Assessment regulations</w:t>
            </w:r>
          </w:p>
          <w:p w14:paraId="2F19FBDC" w14:textId="2CF3EC19" w:rsidR="004102E7" w:rsidRPr="005D0957" w:rsidRDefault="00C635D3" w:rsidP="00C635D3">
            <w:pPr>
              <w:pStyle w:val="Reqstext"/>
              <w:spacing w:before="60" w:afterLines="60" w:after="144"/>
              <w:ind w:left="308" w:hanging="284"/>
              <w:rPr>
                <w:rFonts w:asciiTheme="minorBidi" w:eastAsia="Arial Unicode MS" w:hAnsiTheme="minorBidi"/>
                <w:b/>
                <w:bCs/>
                <w:spacing w:val="-5"/>
                <w:sz w:val="22"/>
                <w:lang w:eastAsia="en-GB"/>
              </w:rPr>
            </w:pPr>
            <w:r w:rsidRPr="007C6B3D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en-GB"/>
              </w:rPr>
              <w:t>a.</w:t>
            </w:r>
            <w:r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 xml:space="preserve"> </w:t>
            </w:r>
            <w:r w:rsidR="004102E7" w:rsidRPr="005D0957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Indicate any variations to the University’s standard assessment regulations as set out in Quality Handbook Section 11 that are required for this collaboration.</w:t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152A10B5" w14:textId="77777777" w:rsidR="004102E7" w:rsidRPr="004102E7" w:rsidRDefault="004102E7" w:rsidP="004102E7">
            <w:pPr>
              <w:pStyle w:val="Reqstext"/>
              <w:spacing w:before="60" w:afterLines="60" w:after="144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en-GB"/>
              </w:rPr>
            </w:pPr>
            <w:r w:rsidRPr="004102E7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en-GB"/>
              </w:rPr>
              <w:t>Assessment regulations</w:t>
            </w:r>
          </w:p>
          <w:p w14:paraId="36284EE9" w14:textId="7E386319" w:rsidR="004102E7" w:rsidRPr="004102E7" w:rsidRDefault="004102E7" w:rsidP="004102E7">
            <w:pPr>
              <w:pStyle w:val="ListParagraph"/>
              <w:spacing w:before="60" w:after="60" w:line="276" w:lineRule="auto"/>
              <w:ind w:left="314" w:hanging="289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  <w:r w:rsidRPr="007C6B3D">
              <w:rPr>
                <w:rFonts w:asciiTheme="minorBidi" w:hAnsiTheme="minorBidi"/>
                <w:b/>
                <w:color w:val="000000" w:themeColor="text1"/>
                <w:lang w:eastAsia="en-GB"/>
              </w:rPr>
              <w:t>a.</w:t>
            </w:r>
            <w:r>
              <w:rPr>
                <w:rFonts w:asciiTheme="minorBidi" w:hAnsiTheme="minorBidi"/>
                <w:bCs/>
                <w:color w:val="000000" w:themeColor="text1"/>
                <w:lang w:eastAsia="en-GB"/>
              </w:rPr>
              <w:t xml:space="preserve"> </w:t>
            </w:r>
            <w:r w:rsidRPr="004102E7">
              <w:rPr>
                <w:rFonts w:asciiTheme="minorBidi" w:hAnsiTheme="minorBidi"/>
                <w:bCs/>
                <w:color w:val="000000" w:themeColor="text1"/>
                <w:lang w:eastAsia="en-GB"/>
              </w:rPr>
              <w:t>Indicate any variations to the partner’s standard assessment regulations that are required for this collaboration.</w:t>
            </w:r>
          </w:p>
        </w:tc>
      </w:tr>
      <w:tr w:rsidR="004102E7" w:rsidRPr="003917EE" w14:paraId="2AF77305" w14:textId="77777777" w:rsidTr="001701A9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4A6D2FEB" w14:textId="77777777" w:rsidR="004102E7" w:rsidRPr="007B0A93" w:rsidRDefault="004102E7" w:rsidP="004102E7">
            <w:pPr>
              <w:pStyle w:val="Reqstext"/>
              <w:spacing w:before="60" w:afterLines="60" w:after="144"/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en-GB"/>
              </w:rPr>
            </w:pPr>
            <w:r w:rsidRPr="007B0A93">
              <w:rPr>
                <w:rFonts w:asciiTheme="minorBidi" w:hAnsiTheme="minorBidi"/>
                <w:b/>
                <w:bCs/>
                <w:color w:val="000000" w:themeColor="text1"/>
                <w:sz w:val="22"/>
                <w:lang w:eastAsia="en-GB"/>
              </w:rPr>
              <w:t>Appeals, complaints and irregularities</w:t>
            </w:r>
          </w:p>
          <w:p w14:paraId="41D75B1A" w14:textId="77777777" w:rsidR="004102E7" w:rsidRPr="007B0A93" w:rsidRDefault="004102E7" w:rsidP="004102E7">
            <w:pPr>
              <w:pStyle w:val="Reqstext"/>
              <w:numPr>
                <w:ilvl w:val="0"/>
                <w:numId w:val="48"/>
              </w:numPr>
              <w:spacing w:before="60" w:afterLines="60" w:after="144"/>
              <w:ind w:left="302" w:hanging="302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7B0A9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 xml:space="preserve">Set out the appeals, complaints and irregularities policies and processes to be used for this collaboration. </w:t>
            </w:r>
          </w:p>
          <w:p w14:paraId="0A06C85B" w14:textId="14D4C6B2" w:rsidR="004102E7" w:rsidRPr="007B0A93" w:rsidRDefault="004102E7" w:rsidP="004102E7">
            <w:pPr>
              <w:pStyle w:val="Reqstext"/>
              <w:numPr>
                <w:ilvl w:val="0"/>
                <w:numId w:val="48"/>
              </w:numPr>
              <w:spacing w:before="60" w:afterLines="60" w:after="144"/>
              <w:ind w:left="302" w:hanging="302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7B0A93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Indicate whether any joint appeals, complaints or irregularities processes are being proposed.</w:t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2F2F2" w:themeFill="background1" w:themeFillShade="F2"/>
          </w:tcPr>
          <w:p w14:paraId="74DF0609" w14:textId="0E2030AD" w:rsidR="004102E7" w:rsidRPr="00227665" w:rsidRDefault="004102E7" w:rsidP="004102E7">
            <w:pPr>
              <w:pStyle w:val="Reqstext"/>
              <w:spacing w:before="60" w:afterLines="60" w:after="144"/>
              <w:rPr>
                <w:rFonts w:asciiTheme="minorBidi" w:hAnsiTheme="minorBidi"/>
                <w:bCs/>
                <w:color w:val="000000" w:themeColor="text1"/>
                <w:sz w:val="22"/>
                <w:lang w:eastAsia="en-GB"/>
              </w:rPr>
            </w:pPr>
          </w:p>
        </w:tc>
      </w:tr>
      <w:tr w:rsidR="004102E7" w:rsidRPr="001B7494" w14:paraId="5202E8C7" w14:textId="77777777" w:rsidTr="00C43766">
        <w:tc>
          <w:tcPr>
            <w:tcW w:w="15160" w:type="dxa"/>
            <w:gridSpan w:val="2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FFFFF" w:themeFill="background1"/>
          </w:tcPr>
          <w:p w14:paraId="506F1EF1" w14:textId="6F61CE13" w:rsidR="004102E7" w:rsidRPr="001B7494" w:rsidRDefault="002F1ACF" w:rsidP="004102E7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  <w:t>F. Thesis and examination</w:t>
            </w:r>
          </w:p>
        </w:tc>
      </w:tr>
      <w:tr w:rsidR="004102E7" w:rsidRPr="004C2D1D" w14:paraId="4BED4D60" w14:textId="77777777" w:rsidTr="0029530C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54A90357" w14:textId="77777777" w:rsidR="004102E7" w:rsidRPr="004C2D1D" w:rsidRDefault="004102E7" w:rsidP="004102E7">
            <w:pPr>
              <w:tabs>
                <w:tab w:val="center" w:pos="3644"/>
                <w:tab w:val="right" w:pos="7289"/>
              </w:tabs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  <w:t>Nottingham Trent University</w:t>
            </w: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72F213C4" w14:textId="77777777" w:rsidR="004102E7" w:rsidRPr="004C2D1D" w:rsidRDefault="004102E7" w:rsidP="004102E7">
            <w:pPr>
              <w:spacing w:before="60" w:after="60" w:line="276" w:lineRule="auto"/>
              <w:jc w:val="center"/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eastAsia="Arial Unicode MS" w:hAnsiTheme="minorBidi"/>
                <w:b/>
                <w:color w:val="FFFFFF" w:themeColor="background1"/>
                <w:spacing w:val="-5"/>
                <w:lang w:eastAsia="en-GB"/>
              </w:rPr>
              <w:t xml:space="preserve">Partner </w:t>
            </w:r>
            <w:r w:rsidRPr="004C2D1D"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  <w:t>(insert partner name)</w:t>
            </w:r>
          </w:p>
        </w:tc>
      </w:tr>
      <w:tr w:rsidR="00A9038C" w:rsidRPr="00D47293" w14:paraId="7790D195" w14:textId="77777777" w:rsidTr="00EE193E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04FEB4C5" w14:textId="77777777" w:rsidR="00A9038C" w:rsidRPr="009D6FE7" w:rsidRDefault="00A9038C" w:rsidP="00A9038C">
            <w:pPr>
              <w:pStyle w:val="Reqstext"/>
              <w:numPr>
                <w:ilvl w:val="4"/>
                <w:numId w:val="16"/>
              </w:numPr>
              <w:spacing w:before="60" w:afterLines="60" w:after="144"/>
              <w:ind w:left="302" w:hanging="302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9D6FE7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Indicate the agreed length of the thesis. This may be longer than is normally required for an NTU award but should never be shorter.</w:t>
            </w:r>
          </w:p>
          <w:p w14:paraId="19FA4C9B" w14:textId="77777777" w:rsidR="00A9038C" w:rsidRPr="009D6FE7" w:rsidRDefault="00A9038C" w:rsidP="00A9038C">
            <w:pPr>
              <w:pStyle w:val="Reqstext"/>
              <w:numPr>
                <w:ilvl w:val="4"/>
                <w:numId w:val="16"/>
              </w:numPr>
              <w:spacing w:before="60" w:afterLines="60" w:after="144"/>
              <w:ind w:left="302" w:hanging="302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9D6FE7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Specify the arrangements for a joint oral examination.</w:t>
            </w:r>
          </w:p>
          <w:p w14:paraId="3F48145D" w14:textId="3B6E853D" w:rsidR="00A9038C" w:rsidRPr="009D6FE7" w:rsidRDefault="00A9038C" w:rsidP="00A9038C">
            <w:pPr>
              <w:pStyle w:val="Reqstext"/>
              <w:numPr>
                <w:ilvl w:val="4"/>
                <w:numId w:val="16"/>
              </w:numPr>
              <w:spacing w:before="60" w:afterLines="60" w:after="144"/>
              <w:ind w:left="302" w:hanging="302"/>
              <w:rPr>
                <w:rFonts w:asciiTheme="minorBidi" w:hAnsiTheme="minorBidi"/>
                <w:b/>
                <w:color w:val="000000" w:themeColor="text1"/>
                <w:sz w:val="22"/>
                <w:lang w:eastAsia="en-GB"/>
              </w:rPr>
            </w:pPr>
            <w:r w:rsidRPr="009D6FE7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Specify the agreed requirements for the examination team, including the number of examiners from each institution and the number of external examiners.</w:t>
            </w:r>
            <w:r w:rsidRPr="009D6FE7">
              <w:rPr>
                <w:rFonts w:asciiTheme="minorBidi" w:hAnsiTheme="minorBidi"/>
                <w:color w:val="000000" w:themeColor="text1"/>
                <w:lang w:eastAsia="en-GB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3DCCDEEC" w14:textId="68D5C752" w:rsidR="00A9038C" w:rsidRPr="00A9038C" w:rsidRDefault="00A9038C" w:rsidP="006C54A8">
            <w:pPr>
              <w:spacing w:before="60" w:after="60" w:line="276" w:lineRule="auto"/>
              <w:ind w:left="31"/>
              <w:rPr>
                <w:rFonts w:asciiTheme="minorBidi" w:eastAsia="Arial Unicode MS" w:hAnsiTheme="minorBidi"/>
                <w:b/>
                <w:spacing w:val="-5"/>
                <w:lang w:eastAsia="en-GB"/>
              </w:rPr>
            </w:pPr>
            <w:r w:rsidRPr="00A9038C">
              <w:rPr>
                <w:rFonts w:asciiTheme="minorBidi" w:hAnsiTheme="minorBidi"/>
                <w:b/>
                <w:color w:val="000000" w:themeColor="text1"/>
                <w:szCs w:val="20"/>
                <w:lang w:eastAsia="en-GB"/>
              </w:rPr>
              <w:t>a.</w:t>
            </w:r>
            <w:r w:rsidRPr="00A9038C">
              <w:rPr>
                <w:rFonts w:asciiTheme="minorBidi" w:hAnsiTheme="minorBidi"/>
                <w:bCs/>
                <w:color w:val="000000" w:themeColor="text1"/>
                <w:szCs w:val="20"/>
                <w:lang w:eastAsia="en-GB"/>
              </w:rPr>
              <w:t xml:space="preserve"> Indicate any partner specific requirements for the thesis and examination.</w:t>
            </w:r>
          </w:p>
        </w:tc>
      </w:tr>
      <w:tr w:rsidR="004102E7" w:rsidRPr="003B3383" w14:paraId="56523ABA" w14:textId="77777777" w:rsidTr="00C43766">
        <w:tc>
          <w:tcPr>
            <w:tcW w:w="15160" w:type="dxa"/>
            <w:gridSpan w:val="2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FFFFF" w:themeFill="background1"/>
          </w:tcPr>
          <w:p w14:paraId="77DC37B6" w14:textId="2FAF11DF" w:rsidR="004102E7" w:rsidRPr="003B3383" w:rsidRDefault="006C54A8" w:rsidP="004102E7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  <w:t>G. Awards and certificates</w:t>
            </w:r>
          </w:p>
        </w:tc>
      </w:tr>
      <w:tr w:rsidR="004102E7" w:rsidRPr="004C2D1D" w14:paraId="43716A40" w14:textId="77777777" w:rsidTr="0029530C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2BA3C3EB" w14:textId="77777777" w:rsidR="004102E7" w:rsidRPr="004C2D1D" w:rsidRDefault="004102E7" w:rsidP="004102E7">
            <w:pPr>
              <w:tabs>
                <w:tab w:val="center" w:pos="3644"/>
                <w:tab w:val="right" w:pos="7289"/>
              </w:tabs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  <w:t>Nottingham Trent University</w:t>
            </w: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449FD9C0" w14:textId="77777777" w:rsidR="004102E7" w:rsidRPr="004C2D1D" w:rsidRDefault="004102E7" w:rsidP="004102E7">
            <w:pPr>
              <w:spacing w:before="60" w:after="60" w:line="276" w:lineRule="auto"/>
              <w:jc w:val="center"/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eastAsia="Arial Unicode MS" w:hAnsiTheme="minorBidi"/>
                <w:b/>
                <w:color w:val="FFFFFF" w:themeColor="background1"/>
                <w:spacing w:val="-5"/>
                <w:lang w:eastAsia="en-GB"/>
              </w:rPr>
              <w:t xml:space="preserve">Partner </w:t>
            </w:r>
            <w:r w:rsidRPr="004C2D1D"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  <w:t>(insert partner name)</w:t>
            </w:r>
          </w:p>
        </w:tc>
      </w:tr>
      <w:tr w:rsidR="00D51B32" w:rsidRPr="00F6712F" w14:paraId="1BCC219A" w14:textId="77777777" w:rsidTr="009742C2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792AF804" w14:textId="77777777" w:rsidR="00AA14CD" w:rsidRDefault="00D51B32" w:rsidP="00AA14CD">
            <w:pPr>
              <w:pStyle w:val="Reqstext"/>
              <w:numPr>
                <w:ilvl w:val="7"/>
                <w:numId w:val="49"/>
              </w:numPr>
              <w:spacing w:before="60" w:afterLines="60" w:after="144"/>
              <w:ind w:left="308" w:hanging="283"/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</w:pPr>
            <w:r w:rsidRPr="00D51B32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Specify which partner will be issuing the certificate.</w:t>
            </w:r>
          </w:p>
          <w:p w14:paraId="0AB07D86" w14:textId="0D0D971D" w:rsidR="00D51B32" w:rsidRPr="00AA14CD" w:rsidRDefault="00D51B32" w:rsidP="00AA14CD">
            <w:pPr>
              <w:pStyle w:val="Reqstext"/>
              <w:numPr>
                <w:ilvl w:val="7"/>
                <w:numId w:val="49"/>
              </w:numPr>
              <w:spacing w:before="60" w:afterLines="60" w:after="144"/>
              <w:ind w:left="308" w:hanging="283"/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</w:pPr>
            <w:r w:rsidRPr="00AA14CD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Indicate arrangements for the award ceremony, for example is the student entitled to attend ceremonies at both partners?</w:t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498C05ED" w14:textId="0C6DED56" w:rsidR="00D51B32" w:rsidRPr="006C10AB" w:rsidRDefault="00D51B32" w:rsidP="00D51B32">
            <w:pPr>
              <w:pStyle w:val="Reqstext"/>
              <w:spacing w:before="60" w:afterLines="60" w:after="144"/>
              <w:rPr>
                <w:rFonts w:asciiTheme="minorBidi" w:hAnsiTheme="minorBidi"/>
                <w:bCs/>
                <w:color w:val="000000" w:themeColor="text1"/>
                <w:sz w:val="22"/>
                <w:lang w:eastAsia="en-GB"/>
              </w:rPr>
            </w:pPr>
          </w:p>
        </w:tc>
      </w:tr>
      <w:tr w:rsidR="004102E7" w:rsidRPr="003B3383" w14:paraId="6B964FC4" w14:textId="77777777" w:rsidTr="00C43766">
        <w:tc>
          <w:tcPr>
            <w:tcW w:w="15160" w:type="dxa"/>
            <w:gridSpan w:val="2"/>
            <w:tcBorders>
              <w:top w:val="single" w:sz="6" w:space="0" w:color="E6005B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FFFFFF" w:themeFill="background1"/>
          </w:tcPr>
          <w:p w14:paraId="119DBE32" w14:textId="3E477A4C" w:rsidR="004102E7" w:rsidRPr="003B3383" w:rsidRDefault="004724F0" w:rsidP="004102E7">
            <w:pPr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</w:pPr>
            <w:r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  <w:t>H</w:t>
            </w:r>
            <w:r w:rsidR="0080141B">
              <w:rPr>
                <w:rFonts w:asciiTheme="minorBidi" w:eastAsia="Arial Unicode MS" w:hAnsiTheme="minorBidi"/>
                <w:b/>
                <w:bCs/>
                <w:spacing w:val="-5"/>
                <w:lang w:eastAsia="en-GB"/>
              </w:rPr>
              <w:t>. Provision of information</w:t>
            </w:r>
          </w:p>
        </w:tc>
      </w:tr>
      <w:tr w:rsidR="004102E7" w:rsidRPr="004C2D1D" w14:paraId="7DBD5317" w14:textId="77777777" w:rsidTr="0029530C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007EF69C" w14:textId="77777777" w:rsidR="004102E7" w:rsidRPr="004C2D1D" w:rsidRDefault="004102E7" w:rsidP="004102E7">
            <w:pPr>
              <w:tabs>
                <w:tab w:val="center" w:pos="3644"/>
                <w:tab w:val="right" w:pos="7289"/>
              </w:tabs>
              <w:spacing w:before="60" w:after="60" w:line="276" w:lineRule="auto"/>
              <w:rPr>
                <w:rFonts w:asciiTheme="minorBidi" w:eastAsia="Arial Unicode MS" w:hAnsiTheme="minorBidi"/>
                <w:b/>
                <w:b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  <w:t>Nottingham Trent University</w:t>
            </w:r>
            <w:r w:rsidRPr="004C2D1D">
              <w:rPr>
                <w:rFonts w:asciiTheme="minorBidi" w:hAnsiTheme="minorBidi"/>
                <w:b/>
                <w:bCs/>
                <w:color w:val="FFFFFF" w:themeColor="background1"/>
              </w:rPr>
              <w:tab/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E6005B"/>
          </w:tcPr>
          <w:p w14:paraId="21C7816F" w14:textId="77777777" w:rsidR="004102E7" w:rsidRPr="004C2D1D" w:rsidRDefault="004102E7" w:rsidP="004102E7">
            <w:pPr>
              <w:spacing w:before="60" w:after="60" w:line="276" w:lineRule="auto"/>
              <w:jc w:val="center"/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</w:pPr>
            <w:r w:rsidRPr="004C2D1D">
              <w:rPr>
                <w:rFonts w:asciiTheme="minorBidi" w:eastAsia="Arial Unicode MS" w:hAnsiTheme="minorBidi"/>
                <w:b/>
                <w:color w:val="FFFFFF" w:themeColor="background1"/>
                <w:spacing w:val="-5"/>
                <w:lang w:eastAsia="en-GB"/>
              </w:rPr>
              <w:t xml:space="preserve">Partner </w:t>
            </w:r>
            <w:r w:rsidRPr="004C2D1D">
              <w:rPr>
                <w:rFonts w:asciiTheme="minorBidi" w:eastAsia="Arial Unicode MS" w:hAnsiTheme="minorBidi"/>
                <w:b/>
                <w:i/>
                <w:iCs/>
                <w:color w:val="FFFFFF" w:themeColor="background1"/>
                <w:spacing w:val="-5"/>
                <w:lang w:eastAsia="en-GB"/>
              </w:rPr>
              <w:t>(insert partner name)</w:t>
            </w:r>
          </w:p>
        </w:tc>
      </w:tr>
      <w:tr w:rsidR="003962F4" w:rsidRPr="006C10AB" w14:paraId="375AE7D3" w14:textId="77777777" w:rsidTr="0029530C">
        <w:tc>
          <w:tcPr>
            <w:tcW w:w="750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05CBF609" w14:textId="77777777" w:rsidR="003962F4" w:rsidRPr="003962F4" w:rsidRDefault="003962F4" w:rsidP="003962F4">
            <w:pPr>
              <w:pStyle w:val="ListParagraph"/>
              <w:numPr>
                <w:ilvl w:val="4"/>
                <w:numId w:val="50"/>
              </w:numPr>
              <w:spacing w:before="60"/>
              <w:ind w:left="301" w:hanging="284"/>
              <w:rPr>
                <w:rFonts w:asciiTheme="minorBidi" w:hAnsiTheme="minorBidi"/>
                <w:b/>
                <w:color w:val="000000" w:themeColor="text1"/>
                <w:lang w:eastAsia="en-GB"/>
              </w:rPr>
            </w:pPr>
            <w:r w:rsidRPr="003962F4">
              <w:rPr>
                <w:rFonts w:asciiTheme="minorBidi" w:hAnsiTheme="minorBidi"/>
                <w:color w:val="000000" w:themeColor="text1"/>
                <w:lang w:eastAsia="en-GB"/>
              </w:rPr>
              <w:t xml:space="preserve">Specify arrangements </w:t>
            </w:r>
            <w:proofErr w:type="gramStart"/>
            <w:r w:rsidRPr="003962F4">
              <w:rPr>
                <w:rFonts w:asciiTheme="minorBidi" w:hAnsiTheme="minorBidi"/>
                <w:color w:val="000000" w:themeColor="text1"/>
                <w:lang w:eastAsia="en-GB"/>
              </w:rPr>
              <w:t>for the production of</w:t>
            </w:r>
            <w:proofErr w:type="gramEnd"/>
            <w:r w:rsidRPr="003962F4">
              <w:rPr>
                <w:rFonts w:asciiTheme="minorBidi" w:hAnsiTheme="minorBidi"/>
                <w:color w:val="000000" w:themeColor="text1"/>
                <w:lang w:eastAsia="en-GB"/>
              </w:rPr>
              <w:t xml:space="preserve"> information for candidates, if these are produced by NTU or jointly with the partner, including a research degree handbook.</w:t>
            </w:r>
          </w:p>
          <w:p w14:paraId="7CAA6AAB" w14:textId="77777777" w:rsidR="003962F4" w:rsidRPr="003962F4" w:rsidRDefault="003962F4" w:rsidP="003962F4">
            <w:pPr>
              <w:pStyle w:val="Reqstext"/>
              <w:numPr>
                <w:ilvl w:val="4"/>
                <w:numId w:val="16"/>
              </w:numPr>
              <w:spacing w:before="60" w:after="60"/>
              <w:ind w:left="318" w:hanging="284"/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</w:pPr>
            <w:r w:rsidRPr="003962F4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lastRenderedPageBreak/>
              <w:t>Indicate arrangements for informing the partner about changes to NTU policy and practice, and vice versa.</w:t>
            </w:r>
          </w:p>
          <w:p w14:paraId="30CB1330" w14:textId="77777777" w:rsidR="003962F4" w:rsidRPr="003962F4" w:rsidRDefault="003962F4" w:rsidP="003962F4">
            <w:pPr>
              <w:pStyle w:val="Reqstext"/>
              <w:numPr>
                <w:ilvl w:val="4"/>
                <w:numId w:val="16"/>
              </w:numPr>
              <w:spacing w:before="60" w:after="60"/>
              <w:ind w:left="318" w:hanging="284"/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</w:pPr>
            <w:r w:rsidRPr="003962F4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 xml:space="preserve">Specify arrangements for visa requirements where applicable. </w:t>
            </w:r>
          </w:p>
          <w:p w14:paraId="277D8576" w14:textId="77777777" w:rsidR="003962F4" w:rsidRPr="003962F4" w:rsidRDefault="003962F4" w:rsidP="003962F4">
            <w:pPr>
              <w:pStyle w:val="Reqstext"/>
              <w:numPr>
                <w:ilvl w:val="4"/>
                <w:numId w:val="16"/>
              </w:numPr>
              <w:spacing w:before="60" w:after="60"/>
              <w:ind w:left="318" w:hanging="284"/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</w:pPr>
            <w:r w:rsidRPr="003962F4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Explain arrangements for data sharing between the collaborative partners.</w:t>
            </w:r>
          </w:p>
          <w:p w14:paraId="18467208" w14:textId="073C1851" w:rsidR="003962F4" w:rsidRPr="003962F4" w:rsidRDefault="003962F4" w:rsidP="003962F4">
            <w:pPr>
              <w:pStyle w:val="Reqstext"/>
              <w:numPr>
                <w:ilvl w:val="4"/>
                <w:numId w:val="16"/>
              </w:numPr>
              <w:spacing w:before="60" w:after="60"/>
              <w:ind w:left="318" w:hanging="284"/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</w:pPr>
            <w:r w:rsidRPr="003962F4">
              <w:rPr>
                <w:rFonts w:asciiTheme="minorBidi" w:hAnsiTheme="minorBidi"/>
                <w:color w:val="000000" w:themeColor="text1"/>
                <w:sz w:val="22"/>
                <w:lang w:eastAsia="en-GB"/>
              </w:rPr>
              <w:t>Designate arrangements for the admissions procedures.</w:t>
            </w:r>
          </w:p>
        </w:tc>
        <w:tc>
          <w:tcPr>
            <w:tcW w:w="7655" w:type="dxa"/>
            <w:tcBorders>
              <w:top w:val="nil"/>
              <w:left w:val="single" w:sz="6" w:space="0" w:color="E6005B"/>
              <w:bottom w:val="nil"/>
              <w:right w:val="single" w:sz="6" w:space="0" w:color="E6005B"/>
            </w:tcBorders>
            <w:shd w:val="clear" w:color="auto" w:fill="D9D9D9" w:themeFill="background1" w:themeFillShade="D9"/>
          </w:tcPr>
          <w:p w14:paraId="4BAFEE6F" w14:textId="301B0491" w:rsidR="003962F4" w:rsidRPr="006C10AB" w:rsidRDefault="003962F4" w:rsidP="003962F4">
            <w:pPr>
              <w:pStyle w:val="Reqstext"/>
              <w:spacing w:before="60" w:afterLines="60" w:after="144"/>
              <w:rPr>
                <w:rFonts w:asciiTheme="minorBidi" w:hAnsiTheme="minorBidi"/>
                <w:bCs/>
                <w:color w:val="000000" w:themeColor="text1"/>
                <w:sz w:val="22"/>
                <w:lang w:eastAsia="en-GB"/>
              </w:rPr>
            </w:pPr>
          </w:p>
        </w:tc>
      </w:tr>
    </w:tbl>
    <w:p w14:paraId="131713D9" w14:textId="7761303D" w:rsidR="00EE4C12" w:rsidRPr="00EE4C12" w:rsidRDefault="00EE4C12" w:rsidP="00EE4C12">
      <w:pPr>
        <w:tabs>
          <w:tab w:val="left" w:pos="3173"/>
        </w:tabs>
      </w:pPr>
      <w:r>
        <w:tab/>
      </w:r>
    </w:p>
    <w:sectPr w:rsidR="00EE4C12" w:rsidRPr="00EE4C12" w:rsidSect="000742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7" w:right="9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E3BCE" w14:textId="77777777" w:rsidR="00022856" w:rsidRDefault="00022856" w:rsidP="00620797">
      <w:pPr>
        <w:spacing w:after="0" w:line="240" w:lineRule="auto"/>
      </w:pPr>
      <w:r>
        <w:separator/>
      </w:r>
    </w:p>
  </w:endnote>
  <w:endnote w:type="continuationSeparator" w:id="0">
    <w:p w14:paraId="4041E95A" w14:textId="77777777" w:rsidR="00022856" w:rsidRDefault="00022856" w:rsidP="00620797">
      <w:pPr>
        <w:spacing w:after="0" w:line="240" w:lineRule="auto"/>
      </w:pPr>
      <w:r>
        <w:continuationSeparator/>
      </w:r>
    </w:p>
  </w:endnote>
  <w:endnote w:type="continuationNotice" w:id="1">
    <w:p w14:paraId="4DDD1ABB" w14:textId="77777777" w:rsidR="00022856" w:rsidRDefault="00022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E941" w14:textId="77777777" w:rsidR="008C6A40" w:rsidRDefault="008C6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D79DC" w14:textId="507E20DA" w:rsidR="00EE4C12" w:rsidRPr="00EE4C12" w:rsidRDefault="008C6A40" w:rsidP="00EE4C12">
    <w:pPr>
      <w:pStyle w:val="Footer"/>
      <w:jc w:val="right"/>
      <w:rPr>
        <w:rFonts w:asciiTheme="minorBidi" w:hAnsiTheme="minorBidi"/>
        <w:sz w:val="20"/>
        <w:szCs w:val="20"/>
      </w:rPr>
    </w:pPr>
    <w:r>
      <w:rPr>
        <w:rFonts w:asciiTheme="minorBidi" w:hAnsiTheme="minorBidi"/>
        <w:sz w:val="20"/>
        <w:szCs w:val="20"/>
      </w:rPr>
      <w:t xml:space="preserve">CADQ – </w:t>
    </w:r>
    <w:r w:rsidR="00EE4C12" w:rsidRPr="00EE4C12">
      <w:rPr>
        <w:rFonts w:asciiTheme="minorBidi" w:hAnsiTheme="minorBidi"/>
        <w:sz w:val="20"/>
        <w:szCs w:val="20"/>
      </w:rPr>
      <w:t>Collaborations and Partnerships templates – August 2021</w:t>
    </w:r>
  </w:p>
  <w:p w14:paraId="33EDB454" w14:textId="77777777" w:rsidR="00EE4C12" w:rsidRPr="00EE4C12" w:rsidRDefault="00EE4C12">
    <w:pPr>
      <w:pStyle w:val="Footer"/>
      <w:rPr>
        <w:rFonts w:asciiTheme="minorBidi" w:hAnsiTheme="minorBid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464B6" w14:textId="77777777" w:rsidR="008C6A40" w:rsidRDefault="008C6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4E27D" w14:textId="77777777" w:rsidR="00022856" w:rsidRDefault="00022856" w:rsidP="00620797">
      <w:pPr>
        <w:spacing w:after="0" w:line="240" w:lineRule="auto"/>
      </w:pPr>
      <w:r>
        <w:separator/>
      </w:r>
    </w:p>
  </w:footnote>
  <w:footnote w:type="continuationSeparator" w:id="0">
    <w:p w14:paraId="0D535300" w14:textId="77777777" w:rsidR="00022856" w:rsidRDefault="00022856" w:rsidP="00620797">
      <w:pPr>
        <w:spacing w:after="0" w:line="240" w:lineRule="auto"/>
      </w:pPr>
      <w:r>
        <w:continuationSeparator/>
      </w:r>
    </w:p>
  </w:footnote>
  <w:footnote w:type="continuationNotice" w:id="1">
    <w:p w14:paraId="3C5145D7" w14:textId="77777777" w:rsidR="00022856" w:rsidRDefault="00022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C10F3" w14:textId="77777777" w:rsidR="008C6A40" w:rsidRDefault="008C6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AD66" w14:textId="77777777" w:rsidR="008C6A40" w:rsidRDefault="008C6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D6EBD" w14:textId="77777777" w:rsidR="008C6A40" w:rsidRDefault="008C6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1A4053E"/>
    <w:lvl w:ilvl="0">
      <w:start w:val="1"/>
      <w:numFmt w:val="bullet"/>
      <w:pStyle w:val="bulletedrequirements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72ECA"/>
    <w:multiLevelType w:val="hybridMultilevel"/>
    <w:tmpl w:val="E3641700"/>
    <w:lvl w:ilvl="0" w:tplc="DCDC62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22CC"/>
    <w:multiLevelType w:val="hybridMultilevel"/>
    <w:tmpl w:val="1B8C0E66"/>
    <w:lvl w:ilvl="0" w:tplc="C34815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F6897"/>
    <w:multiLevelType w:val="hybridMultilevel"/>
    <w:tmpl w:val="6E063A4E"/>
    <w:lvl w:ilvl="0" w:tplc="D6A07718">
      <w:start w:val="1"/>
      <w:numFmt w:val="lowerLetter"/>
      <w:lvlText w:val="%1."/>
      <w:lvlJc w:val="left"/>
      <w:pPr>
        <w:ind w:left="3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9" w:hanging="360"/>
      </w:pPr>
    </w:lvl>
    <w:lvl w:ilvl="2" w:tplc="0809001B" w:tentative="1">
      <w:start w:val="1"/>
      <w:numFmt w:val="lowerRoman"/>
      <w:lvlText w:val="%3."/>
      <w:lvlJc w:val="right"/>
      <w:pPr>
        <w:ind w:left="1819" w:hanging="180"/>
      </w:pPr>
    </w:lvl>
    <w:lvl w:ilvl="3" w:tplc="0809000F" w:tentative="1">
      <w:start w:val="1"/>
      <w:numFmt w:val="decimal"/>
      <w:lvlText w:val="%4."/>
      <w:lvlJc w:val="left"/>
      <w:pPr>
        <w:ind w:left="2539" w:hanging="360"/>
      </w:pPr>
    </w:lvl>
    <w:lvl w:ilvl="4" w:tplc="08090019" w:tentative="1">
      <w:start w:val="1"/>
      <w:numFmt w:val="lowerLetter"/>
      <w:lvlText w:val="%5."/>
      <w:lvlJc w:val="left"/>
      <w:pPr>
        <w:ind w:left="3259" w:hanging="360"/>
      </w:pPr>
    </w:lvl>
    <w:lvl w:ilvl="5" w:tplc="0809001B" w:tentative="1">
      <w:start w:val="1"/>
      <w:numFmt w:val="lowerRoman"/>
      <w:lvlText w:val="%6."/>
      <w:lvlJc w:val="right"/>
      <w:pPr>
        <w:ind w:left="3979" w:hanging="180"/>
      </w:pPr>
    </w:lvl>
    <w:lvl w:ilvl="6" w:tplc="0809000F" w:tentative="1">
      <w:start w:val="1"/>
      <w:numFmt w:val="decimal"/>
      <w:lvlText w:val="%7."/>
      <w:lvlJc w:val="left"/>
      <w:pPr>
        <w:ind w:left="4699" w:hanging="360"/>
      </w:pPr>
    </w:lvl>
    <w:lvl w:ilvl="7" w:tplc="08090019" w:tentative="1">
      <w:start w:val="1"/>
      <w:numFmt w:val="lowerLetter"/>
      <w:lvlText w:val="%8."/>
      <w:lvlJc w:val="left"/>
      <w:pPr>
        <w:ind w:left="5419" w:hanging="360"/>
      </w:pPr>
    </w:lvl>
    <w:lvl w:ilvl="8" w:tplc="08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 w15:restartNumberingAfterBreak="0">
    <w:nsid w:val="07725823"/>
    <w:multiLevelType w:val="hybridMultilevel"/>
    <w:tmpl w:val="D11A8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9318B"/>
    <w:multiLevelType w:val="hybridMultilevel"/>
    <w:tmpl w:val="A8F436FE"/>
    <w:lvl w:ilvl="0" w:tplc="358C83A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0C3A22"/>
    <w:multiLevelType w:val="hybridMultilevel"/>
    <w:tmpl w:val="43CE96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54E03"/>
    <w:multiLevelType w:val="hybridMultilevel"/>
    <w:tmpl w:val="83A6E948"/>
    <w:lvl w:ilvl="0" w:tplc="32C2A7B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E0DE3"/>
    <w:multiLevelType w:val="hybridMultilevel"/>
    <w:tmpl w:val="0786EF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570C"/>
    <w:multiLevelType w:val="hybridMultilevel"/>
    <w:tmpl w:val="369A20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6214B"/>
    <w:multiLevelType w:val="hybridMultilevel"/>
    <w:tmpl w:val="D57EF290"/>
    <w:lvl w:ilvl="0" w:tplc="267CBB2E">
      <w:start w:val="1"/>
      <w:numFmt w:val="lowerLetter"/>
      <w:lvlText w:val="%1."/>
      <w:lvlJc w:val="left"/>
      <w:pPr>
        <w:ind w:left="393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7375617"/>
    <w:multiLevelType w:val="hybridMultilevel"/>
    <w:tmpl w:val="B296AACC"/>
    <w:lvl w:ilvl="0" w:tplc="EC2CD43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633F2"/>
    <w:multiLevelType w:val="hybridMultilevel"/>
    <w:tmpl w:val="D4FA256C"/>
    <w:lvl w:ilvl="0" w:tplc="2C2AD4C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445C"/>
    <w:multiLevelType w:val="hybridMultilevel"/>
    <w:tmpl w:val="62DABC7A"/>
    <w:lvl w:ilvl="0" w:tplc="3C40CEEA">
      <w:start w:val="1"/>
      <w:numFmt w:val="lowerLetter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0178"/>
    <w:multiLevelType w:val="hybridMultilevel"/>
    <w:tmpl w:val="88CA3A80"/>
    <w:lvl w:ilvl="0" w:tplc="8F34613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E0BE9"/>
    <w:multiLevelType w:val="hybridMultilevel"/>
    <w:tmpl w:val="C608A332"/>
    <w:lvl w:ilvl="0" w:tplc="356A961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A785C"/>
    <w:multiLevelType w:val="hybridMultilevel"/>
    <w:tmpl w:val="819E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B39B3"/>
    <w:multiLevelType w:val="hybridMultilevel"/>
    <w:tmpl w:val="EFB0F7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0725F"/>
    <w:multiLevelType w:val="hybridMultilevel"/>
    <w:tmpl w:val="369A20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8155C9"/>
    <w:multiLevelType w:val="hybridMultilevel"/>
    <w:tmpl w:val="DA7A051E"/>
    <w:lvl w:ilvl="0" w:tplc="CC3244C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F70A77"/>
    <w:multiLevelType w:val="hybridMultilevel"/>
    <w:tmpl w:val="F1B087A2"/>
    <w:lvl w:ilvl="0" w:tplc="F43E989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E2A23"/>
    <w:multiLevelType w:val="hybridMultilevel"/>
    <w:tmpl w:val="6B32B7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605D0"/>
    <w:multiLevelType w:val="hybridMultilevel"/>
    <w:tmpl w:val="83A4CA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E1536"/>
    <w:multiLevelType w:val="hybridMultilevel"/>
    <w:tmpl w:val="13D67B86"/>
    <w:lvl w:ilvl="0" w:tplc="2D186FE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B5E7A"/>
    <w:multiLevelType w:val="hybridMultilevel"/>
    <w:tmpl w:val="2EE67BEE"/>
    <w:lvl w:ilvl="0" w:tplc="EFECDC0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C91EE9"/>
    <w:multiLevelType w:val="hybridMultilevel"/>
    <w:tmpl w:val="039CDF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7117D"/>
    <w:multiLevelType w:val="hybridMultilevel"/>
    <w:tmpl w:val="9D5A176A"/>
    <w:lvl w:ilvl="0" w:tplc="B62C4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95570"/>
    <w:multiLevelType w:val="hybridMultilevel"/>
    <w:tmpl w:val="D152B982"/>
    <w:lvl w:ilvl="0" w:tplc="67DAAB4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E78B8"/>
    <w:multiLevelType w:val="hybridMultilevel"/>
    <w:tmpl w:val="D11A8D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C5120"/>
    <w:multiLevelType w:val="hybridMultilevel"/>
    <w:tmpl w:val="ACA6E07E"/>
    <w:lvl w:ilvl="0" w:tplc="EF7AA5BC">
      <w:start w:val="1"/>
      <w:numFmt w:val="lowerLetter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6E6428"/>
    <w:multiLevelType w:val="hybridMultilevel"/>
    <w:tmpl w:val="753C111E"/>
    <w:lvl w:ilvl="0" w:tplc="21EA594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2098C"/>
    <w:multiLevelType w:val="hybridMultilevel"/>
    <w:tmpl w:val="A4606144"/>
    <w:lvl w:ilvl="0" w:tplc="DAA0BB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82C61"/>
    <w:multiLevelType w:val="hybridMultilevel"/>
    <w:tmpl w:val="B25057F4"/>
    <w:lvl w:ilvl="0" w:tplc="8954CB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B722B"/>
    <w:multiLevelType w:val="hybridMultilevel"/>
    <w:tmpl w:val="F440C7A2"/>
    <w:lvl w:ilvl="0" w:tplc="12B872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140739"/>
    <w:multiLevelType w:val="hybridMultilevel"/>
    <w:tmpl w:val="65281842"/>
    <w:lvl w:ilvl="0" w:tplc="ECF03A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24757"/>
    <w:multiLevelType w:val="hybridMultilevel"/>
    <w:tmpl w:val="D406A608"/>
    <w:lvl w:ilvl="0" w:tplc="939E989A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B4365"/>
    <w:multiLevelType w:val="hybridMultilevel"/>
    <w:tmpl w:val="96326E0C"/>
    <w:lvl w:ilvl="0" w:tplc="320E9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36A9A"/>
    <w:multiLevelType w:val="hybridMultilevel"/>
    <w:tmpl w:val="E1E230F2"/>
    <w:lvl w:ilvl="0" w:tplc="1C9275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43C1F"/>
    <w:multiLevelType w:val="hybridMultilevel"/>
    <w:tmpl w:val="130860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D438C"/>
    <w:multiLevelType w:val="hybridMultilevel"/>
    <w:tmpl w:val="4AEC99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4C2050C">
      <w:start w:val="1"/>
      <w:numFmt w:val="lowerLetter"/>
      <w:lvlText w:val="%8."/>
      <w:lvlJc w:val="left"/>
      <w:pPr>
        <w:ind w:left="5760" w:hanging="360"/>
      </w:pPr>
      <w:rPr>
        <w:b/>
        <w:bCs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80BC0"/>
    <w:multiLevelType w:val="hybridMultilevel"/>
    <w:tmpl w:val="129682B4"/>
    <w:lvl w:ilvl="0" w:tplc="CFF0E64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D55D4"/>
    <w:multiLevelType w:val="hybridMultilevel"/>
    <w:tmpl w:val="9B2098B4"/>
    <w:lvl w:ilvl="0" w:tplc="991652BA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A6A1D"/>
    <w:multiLevelType w:val="hybridMultilevel"/>
    <w:tmpl w:val="3202BC78"/>
    <w:lvl w:ilvl="0" w:tplc="CB4A82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56BB4"/>
    <w:multiLevelType w:val="multilevel"/>
    <w:tmpl w:val="1A78B3AA"/>
    <w:lvl w:ilvl="0">
      <w:start w:val="1"/>
      <w:numFmt w:val="decimal"/>
      <w:pStyle w:val="QHSsubhead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none"/>
      <w:pStyle w:val="QHStext"/>
      <w:lvlText w:val="%1.1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Theme="minorBidi" w:eastAsiaTheme="minorHAnsi" w:hAnsiTheme="minorBidi" w:cstheme="minorBidi"/>
        <w:b/>
        <w:bCs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b/>
        <w:bCs w:val="0"/>
        <w:color w:val="auto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C8A1BFB"/>
    <w:multiLevelType w:val="hybridMultilevel"/>
    <w:tmpl w:val="B0B0C712"/>
    <w:lvl w:ilvl="0" w:tplc="B1BC164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273C9"/>
    <w:multiLevelType w:val="hybridMultilevel"/>
    <w:tmpl w:val="EF9491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6"/>
  </w:num>
  <w:num w:numId="3">
    <w:abstractNumId w:val="4"/>
  </w:num>
  <w:num w:numId="4">
    <w:abstractNumId w:val="14"/>
  </w:num>
  <w:num w:numId="5">
    <w:abstractNumId w:val="28"/>
  </w:num>
  <w:num w:numId="6">
    <w:abstractNumId w:val="32"/>
  </w:num>
  <w:num w:numId="7">
    <w:abstractNumId w:val="13"/>
  </w:num>
  <w:num w:numId="8">
    <w:abstractNumId w:val="41"/>
  </w:num>
  <w:num w:numId="9">
    <w:abstractNumId w:val="7"/>
  </w:num>
  <w:num w:numId="10">
    <w:abstractNumId w:val="25"/>
  </w:num>
  <w:num w:numId="11">
    <w:abstractNumId w:val="31"/>
  </w:num>
  <w:num w:numId="12">
    <w:abstractNumId w:val="9"/>
  </w:num>
  <w:num w:numId="13">
    <w:abstractNumId w:val="30"/>
  </w:num>
  <w:num w:numId="14">
    <w:abstractNumId w:val="42"/>
  </w:num>
  <w:num w:numId="15">
    <w:abstractNumId w:val="2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5"/>
  </w:num>
  <w:num w:numId="19">
    <w:abstractNumId w:val="19"/>
  </w:num>
  <w:num w:numId="20">
    <w:abstractNumId w:val="5"/>
  </w:num>
  <w:num w:numId="21">
    <w:abstractNumId w:val="11"/>
  </w:num>
  <w:num w:numId="22">
    <w:abstractNumId w:val="38"/>
  </w:num>
  <w:num w:numId="23">
    <w:abstractNumId w:val="44"/>
  </w:num>
  <w:num w:numId="24">
    <w:abstractNumId w:val="40"/>
  </w:num>
  <w:num w:numId="25">
    <w:abstractNumId w:val="18"/>
  </w:num>
  <w:num w:numId="26">
    <w:abstractNumId w:val="23"/>
  </w:num>
  <w:num w:numId="27">
    <w:abstractNumId w:val="45"/>
  </w:num>
  <w:num w:numId="28">
    <w:abstractNumId w:val="20"/>
  </w:num>
  <w:num w:numId="29">
    <w:abstractNumId w:val="2"/>
  </w:num>
  <w:num w:numId="30">
    <w:abstractNumId w:val="34"/>
  </w:num>
  <w:num w:numId="31">
    <w:abstractNumId w:val="6"/>
  </w:num>
  <w:num w:numId="32">
    <w:abstractNumId w:val="10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4">
    <w:abstractNumId w:val="22"/>
  </w:num>
  <w:num w:numId="35">
    <w:abstractNumId w:val="27"/>
  </w:num>
  <w:num w:numId="36">
    <w:abstractNumId w:val="1"/>
  </w:num>
  <w:num w:numId="37">
    <w:abstractNumId w:val="26"/>
  </w:num>
  <w:num w:numId="38">
    <w:abstractNumId w:val="36"/>
  </w:num>
  <w:num w:numId="39">
    <w:abstractNumId w:val="12"/>
  </w:num>
  <w:num w:numId="40">
    <w:abstractNumId w:val="3"/>
  </w:num>
  <w:num w:numId="41">
    <w:abstractNumId w:val="33"/>
  </w:num>
  <w:num w:numId="42">
    <w:abstractNumId w:val="8"/>
  </w:num>
  <w:num w:numId="43">
    <w:abstractNumId w:val="17"/>
  </w:num>
  <w:num w:numId="44">
    <w:abstractNumId w:val="43"/>
    <w:lvlOverride w:ilvl="0">
      <w:lvl w:ilvl="0">
        <w:start w:val="1"/>
        <w:numFmt w:val="decimal"/>
        <w:pStyle w:val="QHSsubheading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QHStext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5">
    <w:abstractNumId w:val="35"/>
  </w:num>
  <w:num w:numId="46">
    <w:abstractNumId w:val="0"/>
  </w:num>
  <w:num w:numId="47">
    <w:abstractNumId w:val="21"/>
  </w:num>
  <w:num w:numId="48">
    <w:abstractNumId w:val="29"/>
  </w:num>
  <w:num w:numId="49">
    <w:abstractNumId w:val="39"/>
  </w:num>
  <w:num w:numId="5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wNzMyMzWxsDAztzRU0lEKTi0uzszPAykwrAUAzXOeUiwAAAA="/>
  </w:docVars>
  <w:rsids>
    <w:rsidRoot w:val="006B4194"/>
    <w:rsid w:val="0000182D"/>
    <w:rsid w:val="00002C6B"/>
    <w:rsid w:val="00002DA6"/>
    <w:rsid w:val="00004DD3"/>
    <w:rsid w:val="0000691F"/>
    <w:rsid w:val="00011AB0"/>
    <w:rsid w:val="00014227"/>
    <w:rsid w:val="00020BC3"/>
    <w:rsid w:val="00022856"/>
    <w:rsid w:val="00023A42"/>
    <w:rsid w:val="00053B5E"/>
    <w:rsid w:val="0006631D"/>
    <w:rsid w:val="0007423A"/>
    <w:rsid w:val="00080E37"/>
    <w:rsid w:val="0008175E"/>
    <w:rsid w:val="00083657"/>
    <w:rsid w:val="000848E2"/>
    <w:rsid w:val="00086A8B"/>
    <w:rsid w:val="0009342B"/>
    <w:rsid w:val="000B2ADE"/>
    <w:rsid w:val="000B2F81"/>
    <w:rsid w:val="000B58A8"/>
    <w:rsid w:val="000D1663"/>
    <w:rsid w:val="000D3BE8"/>
    <w:rsid w:val="000D71EB"/>
    <w:rsid w:val="000E4258"/>
    <w:rsid w:val="000F65F0"/>
    <w:rsid w:val="001036F5"/>
    <w:rsid w:val="00113467"/>
    <w:rsid w:val="00120A45"/>
    <w:rsid w:val="00126808"/>
    <w:rsid w:val="00126E25"/>
    <w:rsid w:val="00130ED5"/>
    <w:rsid w:val="001321F8"/>
    <w:rsid w:val="00137053"/>
    <w:rsid w:val="00153952"/>
    <w:rsid w:val="00160D3C"/>
    <w:rsid w:val="001701A9"/>
    <w:rsid w:val="0018146A"/>
    <w:rsid w:val="00193F5E"/>
    <w:rsid w:val="001A7FD6"/>
    <w:rsid w:val="001B7494"/>
    <w:rsid w:val="001B78A6"/>
    <w:rsid w:val="001C04C7"/>
    <w:rsid w:val="001D2790"/>
    <w:rsid w:val="001D3BCC"/>
    <w:rsid w:val="001F38D7"/>
    <w:rsid w:val="0021336E"/>
    <w:rsid w:val="00226613"/>
    <w:rsid w:val="00227665"/>
    <w:rsid w:val="00230670"/>
    <w:rsid w:val="00231F32"/>
    <w:rsid w:val="00247A83"/>
    <w:rsid w:val="00247C29"/>
    <w:rsid w:val="00264951"/>
    <w:rsid w:val="00281B18"/>
    <w:rsid w:val="00286CA1"/>
    <w:rsid w:val="002A6362"/>
    <w:rsid w:val="002B6B2A"/>
    <w:rsid w:val="002C70D4"/>
    <w:rsid w:val="002D060C"/>
    <w:rsid w:val="002D170B"/>
    <w:rsid w:val="002F0C04"/>
    <w:rsid w:val="002F1ACF"/>
    <w:rsid w:val="003009A4"/>
    <w:rsid w:val="0031039D"/>
    <w:rsid w:val="00317400"/>
    <w:rsid w:val="00334C75"/>
    <w:rsid w:val="00345428"/>
    <w:rsid w:val="003563EA"/>
    <w:rsid w:val="00375183"/>
    <w:rsid w:val="003917EE"/>
    <w:rsid w:val="003962F4"/>
    <w:rsid w:val="003B3383"/>
    <w:rsid w:val="003B7665"/>
    <w:rsid w:val="003C16E7"/>
    <w:rsid w:val="003C4AA6"/>
    <w:rsid w:val="003D3B37"/>
    <w:rsid w:val="003D7D3E"/>
    <w:rsid w:val="003E19FA"/>
    <w:rsid w:val="003E2D45"/>
    <w:rsid w:val="003E568A"/>
    <w:rsid w:val="004102E7"/>
    <w:rsid w:val="00411666"/>
    <w:rsid w:val="00416188"/>
    <w:rsid w:val="004175A4"/>
    <w:rsid w:val="00427DE8"/>
    <w:rsid w:val="00447554"/>
    <w:rsid w:val="00455910"/>
    <w:rsid w:val="004724F0"/>
    <w:rsid w:val="00474029"/>
    <w:rsid w:val="004748F9"/>
    <w:rsid w:val="00480E24"/>
    <w:rsid w:val="004825BD"/>
    <w:rsid w:val="00486267"/>
    <w:rsid w:val="00493CE6"/>
    <w:rsid w:val="00494A55"/>
    <w:rsid w:val="004B7DB9"/>
    <w:rsid w:val="004C141D"/>
    <w:rsid w:val="004C2D1D"/>
    <w:rsid w:val="004C6779"/>
    <w:rsid w:val="004C7B05"/>
    <w:rsid w:val="004E33C5"/>
    <w:rsid w:val="004E66A7"/>
    <w:rsid w:val="004F3BE3"/>
    <w:rsid w:val="004F6E86"/>
    <w:rsid w:val="005112F8"/>
    <w:rsid w:val="00517B45"/>
    <w:rsid w:val="00531CF0"/>
    <w:rsid w:val="00545B2A"/>
    <w:rsid w:val="0055267E"/>
    <w:rsid w:val="0055721F"/>
    <w:rsid w:val="005660AF"/>
    <w:rsid w:val="00567CAE"/>
    <w:rsid w:val="00572764"/>
    <w:rsid w:val="005804C0"/>
    <w:rsid w:val="00583D0B"/>
    <w:rsid w:val="0058501E"/>
    <w:rsid w:val="005A3D7E"/>
    <w:rsid w:val="005A7524"/>
    <w:rsid w:val="005B08A2"/>
    <w:rsid w:val="005B3564"/>
    <w:rsid w:val="005B5A3A"/>
    <w:rsid w:val="005C0821"/>
    <w:rsid w:val="005C419E"/>
    <w:rsid w:val="005C7D03"/>
    <w:rsid w:val="005D088A"/>
    <w:rsid w:val="005D0957"/>
    <w:rsid w:val="005E04F9"/>
    <w:rsid w:val="005F7551"/>
    <w:rsid w:val="00610E2E"/>
    <w:rsid w:val="006115EA"/>
    <w:rsid w:val="00620797"/>
    <w:rsid w:val="006310F7"/>
    <w:rsid w:val="006345AC"/>
    <w:rsid w:val="006423AC"/>
    <w:rsid w:val="006518D3"/>
    <w:rsid w:val="006539D9"/>
    <w:rsid w:val="0065770C"/>
    <w:rsid w:val="00660C35"/>
    <w:rsid w:val="00665653"/>
    <w:rsid w:val="00675F41"/>
    <w:rsid w:val="00685886"/>
    <w:rsid w:val="00696705"/>
    <w:rsid w:val="006A2F32"/>
    <w:rsid w:val="006B4194"/>
    <w:rsid w:val="006C10AB"/>
    <w:rsid w:val="006C54A8"/>
    <w:rsid w:val="006C64EA"/>
    <w:rsid w:val="006D3ADA"/>
    <w:rsid w:val="006E54BA"/>
    <w:rsid w:val="006E7D52"/>
    <w:rsid w:val="006F707A"/>
    <w:rsid w:val="00712B71"/>
    <w:rsid w:val="0071446D"/>
    <w:rsid w:val="0072078E"/>
    <w:rsid w:val="0073252A"/>
    <w:rsid w:val="00757363"/>
    <w:rsid w:val="00763049"/>
    <w:rsid w:val="00767D17"/>
    <w:rsid w:val="00772838"/>
    <w:rsid w:val="0077481D"/>
    <w:rsid w:val="007850B8"/>
    <w:rsid w:val="00793068"/>
    <w:rsid w:val="00796B38"/>
    <w:rsid w:val="007A3186"/>
    <w:rsid w:val="007A38D7"/>
    <w:rsid w:val="007A51B9"/>
    <w:rsid w:val="007B0A93"/>
    <w:rsid w:val="007B458E"/>
    <w:rsid w:val="007B4EAA"/>
    <w:rsid w:val="007C1C2D"/>
    <w:rsid w:val="007C5643"/>
    <w:rsid w:val="007C6B3D"/>
    <w:rsid w:val="007D2FF2"/>
    <w:rsid w:val="007E0409"/>
    <w:rsid w:val="007E55B6"/>
    <w:rsid w:val="007E5BBD"/>
    <w:rsid w:val="007F3554"/>
    <w:rsid w:val="007F41C0"/>
    <w:rsid w:val="007F4AE7"/>
    <w:rsid w:val="0080141B"/>
    <w:rsid w:val="008047D5"/>
    <w:rsid w:val="008111DB"/>
    <w:rsid w:val="00816ECA"/>
    <w:rsid w:val="00822A92"/>
    <w:rsid w:val="00840948"/>
    <w:rsid w:val="0085486E"/>
    <w:rsid w:val="00856D5D"/>
    <w:rsid w:val="008607F5"/>
    <w:rsid w:val="00862451"/>
    <w:rsid w:val="00863D79"/>
    <w:rsid w:val="00877E89"/>
    <w:rsid w:val="00881600"/>
    <w:rsid w:val="0089578A"/>
    <w:rsid w:val="008B3228"/>
    <w:rsid w:val="008B36CD"/>
    <w:rsid w:val="008C6178"/>
    <w:rsid w:val="008C69FA"/>
    <w:rsid w:val="008C6A40"/>
    <w:rsid w:val="008D5909"/>
    <w:rsid w:val="008E43B5"/>
    <w:rsid w:val="008E6428"/>
    <w:rsid w:val="008F586E"/>
    <w:rsid w:val="00901CBE"/>
    <w:rsid w:val="00902978"/>
    <w:rsid w:val="00907E20"/>
    <w:rsid w:val="00941058"/>
    <w:rsid w:val="00943682"/>
    <w:rsid w:val="00954098"/>
    <w:rsid w:val="00955912"/>
    <w:rsid w:val="0095633D"/>
    <w:rsid w:val="00961C81"/>
    <w:rsid w:val="0096425B"/>
    <w:rsid w:val="00973506"/>
    <w:rsid w:val="009742C2"/>
    <w:rsid w:val="0098739D"/>
    <w:rsid w:val="0099768B"/>
    <w:rsid w:val="009B6E77"/>
    <w:rsid w:val="009D6FE7"/>
    <w:rsid w:val="009E1C89"/>
    <w:rsid w:val="009E4139"/>
    <w:rsid w:val="009F2DB5"/>
    <w:rsid w:val="009F634D"/>
    <w:rsid w:val="00A41AD1"/>
    <w:rsid w:val="00A52DE5"/>
    <w:rsid w:val="00A614C0"/>
    <w:rsid w:val="00A805CB"/>
    <w:rsid w:val="00A8205E"/>
    <w:rsid w:val="00A8710E"/>
    <w:rsid w:val="00A87484"/>
    <w:rsid w:val="00A9038C"/>
    <w:rsid w:val="00AA14CD"/>
    <w:rsid w:val="00AA1DBD"/>
    <w:rsid w:val="00AB0363"/>
    <w:rsid w:val="00AC16C6"/>
    <w:rsid w:val="00AC3250"/>
    <w:rsid w:val="00AD24B9"/>
    <w:rsid w:val="00AD4ECB"/>
    <w:rsid w:val="00AD51AA"/>
    <w:rsid w:val="00AE294A"/>
    <w:rsid w:val="00B06004"/>
    <w:rsid w:val="00B23EA2"/>
    <w:rsid w:val="00B30FE9"/>
    <w:rsid w:val="00B515F9"/>
    <w:rsid w:val="00B56C53"/>
    <w:rsid w:val="00B62A62"/>
    <w:rsid w:val="00B65502"/>
    <w:rsid w:val="00B70FE3"/>
    <w:rsid w:val="00B72BC7"/>
    <w:rsid w:val="00B804C0"/>
    <w:rsid w:val="00B86FFC"/>
    <w:rsid w:val="00B93E63"/>
    <w:rsid w:val="00BA6F21"/>
    <w:rsid w:val="00BA723B"/>
    <w:rsid w:val="00BE4F83"/>
    <w:rsid w:val="00BF1D8F"/>
    <w:rsid w:val="00BF4E2A"/>
    <w:rsid w:val="00BF7302"/>
    <w:rsid w:val="00C0736A"/>
    <w:rsid w:val="00C12814"/>
    <w:rsid w:val="00C21D35"/>
    <w:rsid w:val="00C27012"/>
    <w:rsid w:val="00C43450"/>
    <w:rsid w:val="00C43766"/>
    <w:rsid w:val="00C45B56"/>
    <w:rsid w:val="00C635D3"/>
    <w:rsid w:val="00C675C4"/>
    <w:rsid w:val="00C73114"/>
    <w:rsid w:val="00C74851"/>
    <w:rsid w:val="00C834CF"/>
    <w:rsid w:val="00C9160F"/>
    <w:rsid w:val="00C96FA2"/>
    <w:rsid w:val="00CA3A32"/>
    <w:rsid w:val="00CA7CBD"/>
    <w:rsid w:val="00CB4FC7"/>
    <w:rsid w:val="00CC0DFE"/>
    <w:rsid w:val="00CC2870"/>
    <w:rsid w:val="00CD03D8"/>
    <w:rsid w:val="00CE6A24"/>
    <w:rsid w:val="00CF4DF8"/>
    <w:rsid w:val="00D13F24"/>
    <w:rsid w:val="00D21C6B"/>
    <w:rsid w:val="00D42B66"/>
    <w:rsid w:val="00D47293"/>
    <w:rsid w:val="00D51B32"/>
    <w:rsid w:val="00D541B8"/>
    <w:rsid w:val="00D63818"/>
    <w:rsid w:val="00D6713F"/>
    <w:rsid w:val="00D67226"/>
    <w:rsid w:val="00D77BF7"/>
    <w:rsid w:val="00D83568"/>
    <w:rsid w:val="00D8372E"/>
    <w:rsid w:val="00D97C34"/>
    <w:rsid w:val="00DA7075"/>
    <w:rsid w:val="00DC7FE9"/>
    <w:rsid w:val="00DD171C"/>
    <w:rsid w:val="00DD2C3A"/>
    <w:rsid w:val="00DD2DD2"/>
    <w:rsid w:val="00DD52F6"/>
    <w:rsid w:val="00DD6254"/>
    <w:rsid w:val="00DE5B25"/>
    <w:rsid w:val="00DF368C"/>
    <w:rsid w:val="00E12239"/>
    <w:rsid w:val="00E23564"/>
    <w:rsid w:val="00E2589F"/>
    <w:rsid w:val="00E31864"/>
    <w:rsid w:val="00E36229"/>
    <w:rsid w:val="00E40479"/>
    <w:rsid w:val="00E475EE"/>
    <w:rsid w:val="00E51C65"/>
    <w:rsid w:val="00E53AC4"/>
    <w:rsid w:val="00E54E2B"/>
    <w:rsid w:val="00E7390F"/>
    <w:rsid w:val="00E86A4E"/>
    <w:rsid w:val="00E90AE6"/>
    <w:rsid w:val="00EA3649"/>
    <w:rsid w:val="00EA38A1"/>
    <w:rsid w:val="00EB285B"/>
    <w:rsid w:val="00EB2C43"/>
    <w:rsid w:val="00EC6076"/>
    <w:rsid w:val="00EE193E"/>
    <w:rsid w:val="00EE4C12"/>
    <w:rsid w:val="00EF4628"/>
    <w:rsid w:val="00F01913"/>
    <w:rsid w:val="00F211DE"/>
    <w:rsid w:val="00F256B9"/>
    <w:rsid w:val="00F27C51"/>
    <w:rsid w:val="00F60FEE"/>
    <w:rsid w:val="00F63079"/>
    <w:rsid w:val="00F637F9"/>
    <w:rsid w:val="00F66CBC"/>
    <w:rsid w:val="00F6712F"/>
    <w:rsid w:val="00F71811"/>
    <w:rsid w:val="00F721F7"/>
    <w:rsid w:val="00F75CA7"/>
    <w:rsid w:val="00F82904"/>
    <w:rsid w:val="00F831D9"/>
    <w:rsid w:val="00F85B28"/>
    <w:rsid w:val="00F873E8"/>
    <w:rsid w:val="00F87DB4"/>
    <w:rsid w:val="00FB74CA"/>
    <w:rsid w:val="00FC200C"/>
    <w:rsid w:val="00FC3E96"/>
    <w:rsid w:val="00FE4C1A"/>
    <w:rsid w:val="00FF62CE"/>
    <w:rsid w:val="00FF63AA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E46A65"/>
  <w15:chartTrackingRefBased/>
  <w15:docId w15:val="{8839352E-2EAA-43AE-BA55-DD7DBCF0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46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F3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797"/>
  </w:style>
  <w:style w:type="paragraph" w:styleId="Footer">
    <w:name w:val="footer"/>
    <w:basedOn w:val="Normal"/>
    <w:link w:val="FooterChar"/>
    <w:uiPriority w:val="99"/>
    <w:unhideWhenUsed/>
    <w:rsid w:val="0062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797"/>
  </w:style>
  <w:style w:type="character" w:customStyle="1" w:styleId="ListParagraphChar">
    <w:name w:val="List Paragraph Char"/>
    <w:basedOn w:val="DefaultParagraphFont"/>
    <w:link w:val="ListParagraph"/>
    <w:uiPriority w:val="34"/>
    <w:rsid w:val="00A52DE5"/>
  </w:style>
  <w:style w:type="table" w:styleId="GridTable4-Accent2">
    <w:name w:val="Grid Table 4 Accent 2"/>
    <w:aliases w:val="NTU Table Style"/>
    <w:basedOn w:val="TableNormal"/>
    <w:uiPriority w:val="49"/>
    <w:rsid w:val="00D21C6B"/>
    <w:pPr>
      <w:spacing w:after="0" w:line="240" w:lineRule="auto"/>
    </w:pPr>
    <w:rPr>
      <w:lang w:eastAsia="zh-CN"/>
    </w:rPr>
    <w:tblPr>
      <w:tblStyleRowBandSize w:val="1"/>
      <w:tblStyleColBandSize w:val="1"/>
      <w:tblBorders>
        <w:top w:val="single" w:sz="6" w:space="0" w:color="E6005B"/>
        <w:left w:val="single" w:sz="6" w:space="0" w:color="E6005B"/>
        <w:bottom w:val="single" w:sz="6" w:space="0" w:color="E6005B"/>
        <w:right w:val="single" w:sz="6" w:space="0" w:color="E6005B"/>
        <w:insideV w:val="single" w:sz="6" w:space="0" w:color="E6005B"/>
      </w:tblBorders>
    </w:tblPr>
    <w:tcPr>
      <w:shd w:val="clear" w:color="auto" w:fill="F2F2F2" w:themeFill="background1" w:themeFillShade="F2"/>
    </w:tcPr>
    <w:tblStylePr w:type="firstRow">
      <w:rPr>
        <w:rFonts w:ascii="Helvetica" w:hAnsi="Helvetica"/>
        <w:b/>
        <w:bCs/>
        <w:color w:val="FFFFFF" w:themeColor="background1"/>
      </w:rPr>
      <w:tblPr/>
      <w:tcPr>
        <w:shd w:val="clear" w:color="auto" w:fill="E6005B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10"/>
    <w:rPr>
      <w:rFonts w:ascii="Segoe UI" w:hAnsi="Segoe UI" w:cs="Segoe UI"/>
      <w:sz w:val="18"/>
      <w:szCs w:val="18"/>
    </w:rPr>
  </w:style>
  <w:style w:type="paragraph" w:customStyle="1" w:styleId="QHSsubheading">
    <w:name w:val="QHS subheading"/>
    <w:basedOn w:val="Normal"/>
    <w:qFormat/>
    <w:rsid w:val="002D170B"/>
    <w:pPr>
      <w:keepNext/>
      <w:numPr>
        <w:numId w:val="1"/>
      </w:numPr>
      <w:spacing w:before="240" w:after="240" w:line="240" w:lineRule="auto"/>
      <w:outlineLvl w:val="0"/>
    </w:pPr>
    <w:rPr>
      <w:rFonts w:eastAsiaTheme="minorHAnsi"/>
      <w:b/>
      <w:color w:val="806000" w:themeColor="accent4" w:themeShade="80"/>
      <w:sz w:val="28"/>
      <w:szCs w:val="28"/>
      <w:lang w:eastAsia="en-US"/>
    </w:rPr>
  </w:style>
  <w:style w:type="paragraph" w:customStyle="1" w:styleId="QHStext">
    <w:name w:val="QHS text"/>
    <w:basedOn w:val="Normal"/>
    <w:link w:val="QHStextChar"/>
    <w:qFormat/>
    <w:rsid w:val="002D170B"/>
    <w:pPr>
      <w:numPr>
        <w:ilvl w:val="1"/>
        <w:numId w:val="1"/>
      </w:numPr>
      <w:spacing w:after="120" w:line="240" w:lineRule="auto"/>
    </w:pPr>
    <w:rPr>
      <w:rFonts w:eastAsiaTheme="minorHAnsi"/>
      <w:sz w:val="20"/>
      <w:lang w:eastAsia="en-US"/>
    </w:rPr>
  </w:style>
  <w:style w:type="character" w:customStyle="1" w:styleId="QHStextChar">
    <w:name w:val="QHS text Char"/>
    <w:basedOn w:val="DefaultParagraphFont"/>
    <w:link w:val="QHStext"/>
    <w:rsid w:val="002D170B"/>
    <w:rPr>
      <w:rFonts w:eastAsiaTheme="minorHAnsi"/>
      <w:sz w:val="20"/>
      <w:lang w:eastAsia="en-US"/>
    </w:rPr>
  </w:style>
  <w:style w:type="character" w:customStyle="1" w:styleId="normaltextrun">
    <w:name w:val="normaltextrun"/>
    <w:basedOn w:val="DefaultParagraphFont"/>
    <w:rsid w:val="00C675C4"/>
  </w:style>
  <w:style w:type="character" w:customStyle="1" w:styleId="eop">
    <w:name w:val="eop"/>
    <w:basedOn w:val="DefaultParagraphFont"/>
    <w:rsid w:val="00C675C4"/>
  </w:style>
  <w:style w:type="paragraph" w:customStyle="1" w:styleId="Reqstext">
    <w:name w:val="Reqs text"/>
    <w:basedOn w:val="ListParagraph"/>
    <w:link w:val="ReqstextChar"/>
    <w:qFormat/>
    <w:rsid w:val="007A38D7"/>
    <w:pPr>
      <w:spacing w:after="120" w:line="240" w:lineRule="auto"/>
      <w:ind w:left="567" w:hanging="567"/>
      <w:contextualSpacing w:val="0"/>
    </w:pPr>
    <w:rPr>
      <w:rFonts w:eastAsiaTheme="minorHAnsi"/>
      <w:sz w:val="20"/>
      <w:lang w:eastAsia="en-US"/>
    </w:rPr>
  </w:style>
  <w:style w:type="character" w:customStyle="1" w:styleId="ReqstextChar">
    <w:name w:val="Reqs text Char"/>
    <w:basedOn w:val="ListParagraphChar"/>
    <w:link w:val="Reqstext"/>
    <w:rsid w:val="007A38D7"/>
    <w:rPr>
      <w:rFonts w:eastAsiaTheme="minorHAnsi"/>
      <w:sz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4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bulletedrequirements">
    <w:name w:val="bulleted requirements"/>
    <w:basedOn w:val="Reqstext"/>
    <w:qFormat/>
    <w:rsid w:val="00F01913"/>
    <w:pPr>
      <w:numPr>
        <w:numId w:val="46"/>
      </w:numPr>
      <w:tabs>
        <w:tab w:val="clear" w:pos="926"/>
      </w:tabs>
      <w:ind w:left="1134" w:hanging="283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8A64365211844BF30BC3ADD420261" ma:contentTypeVersion="11" ma:contentTypeDescription="Create a new document." ma:contentTypeScope="" ma:versionID="bf0b94b058452ed3cec91f89e664909d">
  <xsd:schema xmlns:xsd="http://www.w3.org/2001/XMLSchema" xmlns:xs="http://www.w3.org/2001/XMLSchema" xmlns:p="http://schemas.microsoft.com/office/2006/metadata/properties" xmlns:ns2="8dbe2aa3-3237-4830-85c4-3d48417ef302" xmlns:ns3="b317b901-4ab4-4161-80c3-da5df50c25bf" targetNamespace="http://schemas.microsoft.com/office/2006/metadata/properties" ma:root="true" ma:fieldsID="d988d784501c0b668dd73c0ebdbd98a4" ns2:_="" ns3:_="">
    <xsd:import namespace="8dbe2aa3-3237-4830-85c4-3d48417ef302"/>
    <xsd:import namespace="b317b901-4ab4-4161-80c3-da5df50c2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2aa3-3237-4830-85c4-3d48417e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b901-4ab4-4161-80c3-da5df50c2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3C4C5E-CBE5-4773-8D0B-2E71E25CE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21B18E-9220-407D-A1E2-386948865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748D8-D597-45F5-9ADE-94E3E20F3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e2aa3-3237-4830-85c4-3d48417ef302"/>
    <ds:schemaRef ds:uri="b317b901-4ab4-4161-80c3-da5df50c2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C8CAB3-883B-4B42-BF4A-B6B50F27B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Biddle, Julie</dc:creator>
  <cp:keywords/>
  <dc:description/>
  <cp:lastModifiedBy>BENNETT-MADGE, MEGAN</cp:lastModifiedBy>
  <cp:revision>2</cp:revision>
  <dcterms:created xsi:type="dcterms:W3CDTF">2021-08-25T16:26:00Z</dcterms:created>
  <dcterms:modified xsi:type="dcterms:W3CDTF">2021-08-25T16:26:00Z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0x010100E248A64365211844BF30BC3ADD420261</vt:lpwstr>
  </property>
</Properties>
</file>