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2B80" w:rsidR="00642B80" w:rsidP="00642B80" w:rsidRDefault="00642B80" w14:paraId="1E800C86" w14:textId="34A16C44">
      <w:pPr>
        <w:pStyle w:val="Heading1"/>
        <w:rPr>
          <w:rFonts w:ascii="EgizioURWReg" w:hAnsi="EgizioURWReg"/>
        </w:rPr>
      </w:pPr>
      <w:r w:rsidRPr="00642B80">
        <w:rPr>
          <w:rFonts w:ascii="EgizioURWReg" w:hAnsi="EgizioURWReg"/>
        </w:rPr>
        <w:t>The perspectives of late-diagnosed autistic adults on local post-diagnostic support in Nottingham</w:t>
      </w:r>
      <w:r w:rsidRPr="00642B80">
        <w:rPr>
          <w:rFonts w:ascii="EgizioURWReg" w:hAnsi="EgizioURWReg"/>
        </w:rPr>
        <w:t xml:space="preserve"> &amp; Nottingham</w:t>
      </w:r>
      <w:r w:rsidRPr="00642B80">
        <w:rPr>
          <w:rFonts w:ascii="EgizioURWReg" w:hAnsi="EgizioURWReg"/>
        </w:rPr>
        <w:t>shire</w:t>
      </w:r>
    </w:p>
    <w:p w:rsidR="00642B80" w:rsidP="00642B80" w:rsidRDefault="00642B80" w14:paraId="620548F8" w14:textId="77777777">
      <w:pPr>
        <w:spacing w:line="330" w:lineRule="atLeast"/>
        <w:rPr>
          <w:rFonts w:ascii="Effra" w:hAnsi="Effra" w:cs="Effra"/>
          <w:color w:val="242424"/>
          <w:bdr w:val="none" w:color="auto" w:sz="0" w:space="0" w:frame="1"/>
          <w:shd w:val="clear" w:color="auto" w:fill="FFFFFF"/>
        </w:rPr>
      </w:pPr>
    </w:p>
    <w:p w:rsidRPr="00194106" w:rsidR="00194106" w:rsidP="00194106" w:rsidRDefault="00194106" w14:paraId="70FC2307" w14:textId="05AA1FEE">
      <w:pPr>
        <w:pStyle w:val="Heading2"/>
        <w:rPr>
          <w:rFonts w:ascii="Effra" w:hAnsi="Effra" w:cs="Effra"/>
          <w:bdr w:val="none" w:color="auto" w:sz="0" w:space="0" w:frame="1"/>
          <w:shd w:val="clear" w:color="auto" w:fill="FFFFFF"/>
        </w:rPr>
      </w:pPr>
      <w:r w:rsidRPr="00194106">
        <w:rPr>
          <w:rFonts w:ascii="Effra" w:hAnsi="Effra" w:cs="Effra"/>
          <w:bdr w:val="none" w:color="auto" w:sz="0" w:space="0" w:frame="1"/>
          <w:shd w:val="clear" w:color="auto" w:fill="FFFFFF"/>
        </w:rPr>
        <w:t>About the project</w:t>
      </w:r>
    </w:p>
    <w:p w:rsidRPr="00642B80" w:rsidR="00642B80" w:rsidP="00642B80" w:rsidRDefault="00642B80" w14:paraId="38C3D896" w14:textId="44B87B18">
      <w:pPr>
        <w:spacing w:line="330" w:lineRule="atLeast"/>
        <w:rPr>
          <w:rFonts w:ascii="Effra" w:hAnsi="Effra" w:eastAsia="Times New Roman" w:cs="Effra"/>
          <w:color w:val="242424"/>
        </w:rPr>
      </w:pPr>
      <w:r w:rsidRPr="00642B80">
        <w:rPr>
          <w:rFonts w:ascii="Effra" w:hAnsi="Effra" w:eastAsia="Times New Roman" w:cs="Effra"/>
          <w:color w:val="242424"/>
        </w:rPr>
        <w:t>Autism is a lifelong condition that can be missed until mid-to-late adulthood. Increasingly</w:t>
      </w:r>
      <w:r>
        <w:rPr>
          <w:rFonts w:ascii="Effra" w:hAnsi="Effra" w:eastAsia="Times New Roman" w:cs="Effra"/>
          <w:color w:val="242424"/>
        </w:rPr>
        <w:t>,</w:t>
      </w:r>
      <w:r w:rsidRPr="00642B80">
        <w:rPr>
          <w:rFonts w:ascii="Effra" w:hAnsi="Effra" w:eastAsia="Times New Roman" w:cs="Effra"/>
          <w:color w:val="242424"/>
        </w:rPr>
        <w:t xml:space="preserve"> more autism diagnoses are made in mid-to-late adulthood but very little or no support is offered</w:t>
      </w:r>
      <w:r>
        <w:rPr>
          <w:rFonts w:ascii="Effra" w:hAnsi="Effra" w:eastAsia="Times New Roman" w:cs="Effra"/>
          <w:color w:val="242424"/>
        </w:rPr>
        <w:t xml:space="preserve"> after diagnosis.</w:t>
      </w:r>
    </w:p>
    <w:p w:rsidRPr="00642B80" w:rsidR="00642B80" w:rsidP="00642B80" w:rsidRDefault="00642B80" w14:paraId="06198541" w14:textId="3508671E">
      <w:pPr>
        <w:spacing w:line="330" w:lineRule="atLeast"/>
        <w:rPr>
          <w:rFonts w:ascii="Effra" w:hAnsi="Effra" w:cs="Effra"/>
        </w:rPr>
      </w:pPr>
      <w:r w:rsidRPr="00642B80">
        <w:rPr>
          <w:rFonts w:ascii="Effra" w:hAnsi="Effra" w:cs="Effra"/>
        </w:rPr>
        <w:t>In Nottingham and Nottinghamshire, the number of adults with a confirmed autism diagnosis is estimated to rise from 7,135 in 2022 to 10,410 by 2025 (Nottingham and Nottinghamshire Integrated Care System, 2022). While a</w:t>
      </w:r>
      <w:r>
        <w:rPr>
          <w:rFonts w:ascii="Effra" w:hAnsi="Effra" w:cs="Effra"/>
        </w:rPr>
        <w:t xml:space="preserve"> local</w:t>
      </w:r>
      <w:r w:rsidRPr="00642B80">
        <w:rPr>
          <w:rFonts w:ascii="Effra" w:hAnsi="Effra" w:cs="Effra"/>
        </w:rPr>
        <w:t xml:space="preserve"> pre-diagnostic support service has been commissioned, post-diagnostic support is still limited due to diagnostic assessments being the priority of local services</w:t>
      </w:r>
      <w:r>
        <w:rPr>
          <w:rFonts w:ascii="Effra" w:hAnsi="Effra" w:cs="Effra"/>
        </w:rPr>
        <w:t xml:space="preserve">. </w:t>
      </w:r>
      <w:r w:rsidRPr="00642B80">
        <w:rPr>
          <w:rFonts w:ascii="Effra" w:hAnsi="Effra" w:eastAsia="Times New Roman" w:cs="Effra"/>
          <w:color w:val="242424"/>
        </w:rPr>
        <w:t xml:space="preserve">However, it is not clear how limited post-diagnostic support is and how it is perceived by </w:t>
      </w:r>
      <w:r w:rsidRPr="00642B80">
        <w:rPr>
          <w:rFonts w:ascii="Effra" w:hAnsi="Effra" w:cs="Effra"/>
          <w:color w:val="242424"/>
          <w:bdr w:val="none" w:color="auto" w:sz="0" w:space="0" w:frame="1"/>
          <w:shd w:val="clear" w:color="auto" w:fill="FFFFFF"/>
        </w:rPr>
        <w:t>late-diagnosed autistic adults</w:t>
      </w:r>
      <w:r w:rsidRPr="00642B80">
        <w:rPr>
          <w:rFonts w:ascii="Effra" w:hAnsi="Effra" w:eastAsia="Times New Roman" w:cs="Effra"/>
          <w:color w:val="242424"/>
        </w:rPr>
        <w:t xml:space="preserve"> in Nottingham and Nottinghamshire</w:t>
      </w:r>
      <w:r w:rsidRPr="00642B80">
        <w:rPr>
          <w:rFonts w:ascii="Effra" w:hAnsi="Effra" w:cs="Effra"/>
          <w:color w:val="242424"/>
          <w:bdr w:val="none" w:color="auto" w:sz="0" w:space="0" w:frame="1"/>
          <w:shd w:val="clear" w:color="auto" w:fill="FFFFFF"/>
        </w:rPr>
        <w:t>.</w:t>
      </w:r>
    </w:p>
    <w:p w:rsidR="00642B80" w:rsidP="00642B80" w:rsidRDefault="00642B80" w14:paraId="1C19B222" w14:textId="50E6092C">
      <w:pPr>
        <w:spacing w:line="330" w:lineRule="atLeast"/>
        <w:rPr>
          <w:rFonts w:ascii="Effra" w:hAnsi="Effra" w:eastAsia="Times New Roman" w:cs="Effra"/>
          <w:color w:val="242424"/>
        </w:rPr>
      </w:pPr>
      <w:r w:rsidRPr="00642B80">
        <w:rPr>
          <w:rFonts w:ascii="Effra" w:hAnsi="Effra" w:eastAsia="Times New Roman" w:cs="Effra"/>
          <w:color w:val="242424"/>
        </w:rPr>
        <w:t xml:space="preserve">This project, co-created by researchers from Nottingham Trent University (NTU), the University of Nottingham and partners at Autistic Nottingham, aims to address this question. Autistic Nottingham </w:t>
      </w:r>
      <w:r>
        <w:rPr>
          <w:rFonts w:ascii="Effra" w:hAnsi="Effra" w:eastAsia="Times New Roman" w:cs="Effra"/>
          <w:color w:val="242424"/>
        </w:rPr>
        <w:t>d</w:t>
      </w:r>
      <w:r w:rsidRPr="00642B80">
        <w:rPr>
          <w:rFonts w:ascii="Effra" w:hAnsi="Effra" w:eastAsia="Times New Roman" w:cs="Effra"/>
          <w:color w:val="242424"/>
        </w:rPr>
        <w:t>evelop</w:t>
      </w:r>
      <w:r>
        <w:rPr>
          <w:rFonts w:ascii="Effra" w:hAnsi="Effra" w:eastAsia="Times New Roman" w:cs="Effra"/>
          <w:color w:val="242424"/>
        </w:rPr>
        <w:t>s</w:t>
      </w:r>
      <w:r w:rsidRPr="00642B80">
        <w:rPr>
          <w:rFonts w:ascii="Effra" w:hAnsi="Effra" w:eastAsia="Times New Roman" w:cs="Effra"/>
          <w:color w:val="242424"/>
        </w:rPr>
        <w:t xml:space="preserve"> and offer</w:t>
      </w:r>
      <w:r>
        <w:rPr>
          <w:rFonts w:ascii="Effra" w:hAnsi="Effra" w:eastAsia="Times New Roman" w:cs="Effra"/>
          <w:color w:val="242424"/>
        </w:rPr>
        <w:t>s</w:t>
      </w:r>
      <w:r w:rsidRPr="00642B80">
        <w:rPr>
          <w:rFonts w:ascii="Effra" w:hAnsi="Effra" w:eastAsia="Times New Roman" w:cs="Effra"/>
          <w:color w:val="242424"/>
        </w:rPr>
        <w:t xml:space="preserve"> post-diagnostic support to </w:t>
      </w:r>
      <w:r w:rsidRPr="00642B80">
        <w:rPr>
          <w:rFonts w:ascii="Effra" w:hAnsi="Effra" w:cs="Effra"/>
          <w:color w:val="242424"/>
          <w:bdr w:val="none" w:color="auto" w:sz="0" w:space="0" w:frame="1"/>
          <w:shd w:val="clear" w:color="auto" w:fill="FFFFFF"/>
        </w:rPr>
        <w:t>late-diagnosed autistic adult</w:t>
      </w:r>
      <w:r>
        <w:rPr>
          <w:rFonts w:ascii="Effra" w:hAnsi="Effra" w:cs="Effra"/>
          <w:color w:val="242424"/>
          <w:bdr w:val="none" w:color="auto" w:sz="0" w:space="0" w:frame="1"/>
          <w:shd w:val="clear" w:color="auto" w:fill="FFFFFF"/>
        </w:rPr>
        <w:t>s</w:t>
      </w:r>
      <w:r>
        <w:rPr>
          <w:rFonts w:ascii="Effra" w:hAnsi="Effra" w:eastAsia="Times New Roman" w:cs="Effra"/>
          <w:color w:val="242424"/>
        </w:rPr>
        <w:t>, and is</w:t>
      </w:r>
      <w:r w:rsidRPr="00642B80">
        <w:rPr>
          <w:rFonts w:ascii="Effra" w:hAnsi="Effra" w:eastAsia="Times New Roman" w:cs="Effra"/>
          <w:color w:val="242424"/>
        </w:rPr>
        <w:t xml:space="preserve"> a not-for-profit organisation run for and by autistic adults without learning disabilities. </w:t>
      </w:r>
      <w:r>
        <w:rPr>
          <w:rFonts w:ascii="Effra" w:hAnsi="Effra" w:eastAsia="Times New Roman" w:cs="Effra"/>
          <w:color w:val="242424"/>
        </w:rPr>
        <w:t xml:space="preserve">The outcomes of this project </w:t>
      </w:r>
      <w:r w:rsidRPr="00642B80">
        <w:rPr>
          <w:rFonts w:ascii="Effra" w:hAnsi="Effra" w:eastAsia="Times New Roman" w:cs="Effra"/>
          <w:color w:val="242424"/>
        </w:rPr>
        <w:t>will provide</w:t>
      </w:r>
      <w:r>
        <w:rPr>
          <w:rFonts w:ascii="Effra" w:hAnsi="Effra" w:eastAsia="Times New Roman" w:cs="Effra"/>
          <w:color w:val="242424"/>
        </w:rPr>
        <w:t xml:space="preserve"> valuable</w:t>
      </w:r>
      <w:r w:rsidRPr="00642B80">
        <w:rPr>
          <w:rFonts w:ascii="Effra" w:hAnsi="Effra" w:eastAsia="Times New Roman" w:cs="Effra"/>
          <w:color w:val="242424"/>
        </w:rPr>
        <w:t xml:space="preserve"> insights into </w:t>
      </w:r>
      <w:r w:rsidRPr="00642B80">
        <w:rPr>
          <w:rFonts w:ascii="Effra" w:hAnsi="Effra" w:cs="Effra"/>
          <w:color w:val="242424"/>
          <w:shd w:val="clear" w:color="auto" w:fill="FFFFFF"/>
        </w:rPr>
        <w:t xml:space="preserve">the unmet needs of late-diagnosed autistic adults </w:t>
      </w:r>
      <w:r w:rsidRPr="00642B80">
        <w:rPr>
          <w:rFonts w:ascii="Effra" w:hAnsi="Effra" w:eastAsia="Times New Roman" w:cs="Effra"/>
          <w:color w:val="242424"/>
        </w:rPr>
        <w:t>in Nottingham and Nottinghamshire</w:t>
      </w:r>
      <w:r w:rsidR="00194106">
        <w:rPr>
          <w:rFonts w:ascii="Effra" w:hAnsi="Effra" w:eastAsia="Times New Roman" w:cs="Effra"/>
          <w:color w:val="242424"/>
        </w:rPr>
        <w:t>.</w:t>
      </w:r>
    </w:p>
    <w:p w:rsidR="00194106" w:rsidP="00642B80" w:rsidRDefault="00194106" w14:paraId="4BF978A6" w14:textId="77777777">
      <w:pPr>
        <w:spacing w:line="330" w:lineRule="atLeast"/>
        <w:rPr>
          <w:rFonts w:ascii="Effra" w:hAnsi="Effra" w:eastAsia="Times New Roman" w:cs="Effra"/>
          <w:color w:val="242424"/>
        </w:rPr>
      </w:pPr>
    </w:p>
    <w:p w:rsidRPr="00194106" w:rsidR="00642B80" w:rsidP="00194106" w:rsidRDefault="00194106" w14:paraId="2BB1E38D" w14:textId="7D7DAB67">
      <w:pPr>
        <w:pStyle w:val="Heading2"/>
        <w:rPr>
          <w:rFonts w:ascii="Effra" w:hAnsi="Effra" w:cs="Effra"/>
        </w:rPr>
      </w:pPr>
      <w:r>
        <w:rPr>
          <w:rFonts w:ascii="Effra" w:hAnsi="Effra" w:cs="Effra"/>
        </w:rPr>
        <w:t>Project aims</w:t>
      </w:r>
    </w:p>
    <w:p w:rsidRPr="00194106" w:rsidR="00194106" w:rsidP="00194106" w:rsidRDefault="00194106" w14:paraId="5CBC5E7F" w14:textId="69AF6F0B">
      <w:pPr>
        <w:spacing w:line="330" w:lineRule="atLeast"/>
        <w:rPr>
          <w:rFonts w:ascii="Effra" w:hAnsi="Effra" w:eastAsia="Times New Roman" w:cs="Effra"/>
          <w:color w:val="242424"/>
        </w:rPr>
      </w:pPr>
      <w:r w:rsidRPr="00194106">
        <w:rPr>
          <w:rFonts w:ascii="Effra" w:hAnsi="Effra" w:eastAsia="Times New Roman" w:cs="Effra"/>
          <w:color w:val="242424"/>
        </w:rPr>
        <w:t>This project aims to understand the perspectives of late-diagnosed autistic adults on local post-diagnostic support in Nottingham</w:t>
      </w:r>
      <w:r w:rsidRPr="00194106">
        <w:rPr>
          <w:rFonts w:ascii="Effra" w:hAnsi="Effra" w:eastAsia="Times New Roman" w:cs="Effra"/>
          <w:color w:val="242424"/>
        </w:rPr>
        <w:t xml:space="preserve"> and Nottingham</w:t>
      </w:r>
      <w:r w:rsidRPr="00194106">
        <w:rPr>
          <w:rFonts w:ascii="Effra" w:hAnsi="Effra" w:eastAsia="Times New Roman" w:cs="Effra"/>
          <w:color w:val="242424"/>
        </w:rPr>
        <w:t xml:space="preserve">shire. This project </w:t>
      </w:r>
      <w:r w:rsidRPr="00194106">
        <w:rPr>
          <w:rFonts w:ascii="Effra" w:hAnsi="Effra" w:eastAsia="Times New Roman" w:cs="Effra"/>
          <w:color w:val="242424"/>
        </w:rPr>
        <w:t xml:space="preserve">aims to produce outcomes that </w:t>
      </w:r>
      <w:r w:rsidRPr="00194106">
        <w:rPr>
          <w:rFonts w:ascii="Effra" w:hAnsi="Effra" w:eastAsia="Times New Roman" w:cs="Effra"/>
          <w:color w:val="242424"/>
        </w:rPr>
        <w:t xml:space="preserve">will </w:t>
      </w:r>
      <w:r w:rsidRPr="00194106">
        <w:rPr>
          <w:rFonts w:ascii="Effra" w:hAnsi="Effra" w:eastAsia="Times New Roman" w:cs="Effra"/>
          <w:color w:val="242424"/>
        </w:rPr>
        <w:t>inform changes to local</w:t>
      </w:r>
      <w:r w:rsidRPr="00194106">
        <w:rPr>
          <w:rFonts w:ascii="Effra" w:hAnsi="Effra" w:eastAsia="Times New Roman" w:cs="Effra"/>
          <w:color w:val="242424"/>
        </w:rPr>
        <w:t xml:space="preserve"> policy, research and clinical practice </w:t>
      </w:r>
      <w:r w:rsidRPr="00194106">
        <w:rPr>
          <w:rFonts w:ascii="Effra" w:hAnsi="Effra" w:eastAsia="Times New Roman" w:cs="Effra"/>
          <w:color w:val="242424"/>
        </w:rPr>
        <w:t xml:space="preserve">to improve the quality of life </w:t>
      </w:r>
      <w:r w:rsidRPr="00194106">
        <w:rPr>
          <w:rFonts w:ascii="Effra" w:hAnsi="Effra" w:eastAsia="Times New Roman" w:cs="Effra"/>
          <w:color w:val="242424"/>
        </w:rPr>
        <w:t>for late-diagnosed/older autistic adults.</w:t>
      </w:r>
    </w:p>
    <w:p w:rsidR="00194106" w:rsidP="00642B80" w:rsidRDefault="00194106" w14:paraId="2F86AD8A" w14:textId="77777777">
      <w:pPr>
        <w:spacing w:line="330" w:lineRule="atLeast"/>
        <w:rPr>
          <w:rFonts w:ascii="Effra" w:hAnsi="Effra" w:eastAsia="Times New Roman" w:cs="Effra"/>
          <w:color w:val="242424"/>
        </w:rPr>
      </w:pPr>
    </w:p>
    <w:p w:rsidRPr="00194106" w:rsidR="00194106" w:rsidP="00194106" w:rsidRDefault="00194106" w14:paraId="6C2F1189" w14:textId="50B5F9DE">
      <w:pPr>
        <w:pStyle w:val="Heading2"/>
        <w:rPr>
          <w:rFonts w:ascii="Effra" w:hAnsi="Effra" w:cs="Effra"/>
        </w:rPr>
      </w:pPr>
      <w:r w:rsidRPr="00194106">
        <w:rPr>
          <w:rFonts w:ascii="Effra" w:hAnsi="Effra" w:cs="Effra"/>
        </w:rPr>
        <w:t>What will the successful candidate be doing?</w:t>
      </w:r>
    </w:p>
    <w:p w:rsidRPr="00642B80" w:rsidR="00642B80" w:rsidP="00642B80" w:rsidRDefault="00194106" w14:paraId="537CB6DB" w14:textId="73986A46">
      <w:pPr>
        <w:rPr>
          <w:rFonts w:ascii="Effra" w:hAnsi="Effra" w:cs="Effra"/>
        </w:rPr>
      </w:pPr>
      <w:r>
        <w:rPr>
          <w:rFonts w:ascii="Effra" w:hAnsi="Effra" w:cs="Effra"/>
        </w:rPr>
        <w:t>The successful candidate will receive dedicated support and researcher training from the Co(l)laboratory team to prepare them to undertake their Citizen Scientist Research Placement. The candidate will work closely with the project supervisory to collect q</w:t>
      </w:r>
      <w:r w:rsidRPr="00642B80" w:rsidR="00642B80">
        <w:rPr>
          <w:rFonts w:ascii="Effra" w:hAnsi="Effra" w:cs="Effra"/>
        </w:rPr>
        <w:t xml:space="preserve">ualitative data </w:t>
      </w:r>
      <w:r>
        <w:rPr>
          <w:rFonts w:ascii="Effra" w:hAnsi="Effra" w:cs="Effra"/>
        </w:rPr>
        <w:t>through</w:t>
      </w:r>
      <w:r w:rsidRPr="00642B80" w:rsidR="00642B80">
        <w:rPr>
          <w:rFonts w:ascii="Effra" w:hAnsi="Effra" w:cs="Effra"/>
        </w:rPr>
        <w:t xml:space="preserve"> interviews, analyse</w:t>
      </w:r>
      <w:r>
        <w:rPr>
          <w:rFonts w:ascii="Effra" w:hAnsi="Effra" w:cs="Effra"/>
        </w:rPr>
        <w:t xml:space="preserve"> it, and share the outcomes with </w:t>
      </w:r>
      <w:r w:rsidRPr="00642B80" w:rsidR="00642B80">
        <w:rPr>
          <w:rFonts w:ascii="Effra" w:hAnsi="Effra" w:cs="Effra"/>
        </w:rPr>
        <w:t xml:space="preserve">participants and Autistic Nottingham. </w:t>
      </w:r>
    </w:p>
    <w:p w:rsidR="00642B80" w:rsidP="00642B80" w:rsidRDefault="00642B80" w14:paraId="29D4831A" w14:textId="77777777">
      <w:pPr>
        <w:rPr>
          <w:rFonts w:ascii="Effra" w:hAnsi="Effra" w:cs="Effra"/>
        </w:rPr>
      </w:pPr>
    </w:p>
    <w:p w:rsidR="00642B80" w:rsidP="00642B80" w:rsidRDefault="00642B80" w14:paraId="365AD042" w14:textId="0F2747BF">
      <w:pPr>
        <w:pStyle w:val="Heading2"/>
        <w:rPr>
          <w:rFonts w:ascii="Effra" w:hAnsi="Effra" w:cs="Effra"/>
        </w:rPr>
      </w:pPr>
      <w:r w:rsidRPr="00642B80">
        <w:rPr>
          <w:rFonts w:ascii="Effra" w:hAnsi="Effra" w:cs="Effra"/>
        </w:rPr>
        <w:t>Who are we looking for?</w:t>
      </w:r>
    </w:p>
    <w:p w:rsidRPr="00F5580F" w:rsidR="00194106" w:rsidP="00194106" w:rsidRDefault="00194106" w14:paraId="79FF147B" w14:textId="168BAA56">
      <w:pPr>
        <w:rPr>
          <w:rFonts w:ascii="Effra" w:hAnsi="Effra" w:cs="Effra"/>
        </w:rPr>
      </w:pPr>
      <w:r w:rsidRPr="68522A69" w:rsidR="00194106">
        <w:rPr>
          <w:rFonts w:ascii="Effra" w:hAnsi="Effra" w:cs="Effra"/>
        </w:rPr>
        <w:t xml:space="preserve">For full details of our eligibility criteria, please visit our 2024 Citizen Scientist Research Placements web page. </w:t>
      </w:r>
      <w:r w:rsidRPr="68522A69" w:rsidR="00EB0315">
        <w:rPr>
          <w:rFonts w:ascii="Effra" w:hAnsi="Effra" w:cs="Effra"/>
        </w:rPr>
        <w:t xml:space="preserve">We encourage those who meet most of the essential criteria to any extent to </w:t>
      </w:r>
      <w:r w:rsidRPr="68522A69" w:rsidR="70DD2D3B">
        <w:rPr>
          <w:rFonts w:ascii="Effra" w:hAnsi="Effra" w:cs="Effra"/>
        </w:rPr>
        <w:t>apply.</w:t>
      </w:r>
    </w:p>
    <w:p w:rsidRPr="00642B80" w:rsidR="00642B80" w:rsidP="00642B80" w:rsidRDefault="00642B80" w14:paraId="4475BB04" w14:textId="1C78673A">
      <w:pPr>
        <w:rPr>
          <w:rFonts w:ascii="Effra" w:hAnsi="Effra" w:cs="Effra"/>
          <w:b/>
          <w:bCs/>
        </w:rPr>
      </w:pPr>
      <w:r w:rsidRPr="00642B80">
        <w:rPr>
          <w:rFonts w:ascii="Effra" w:hAnsi="Effra" w:cs="Effra"/>
          <w:b/>
          <w:bCs/>
        </w:rPr>
        <w:t>Essential Competencies</w:t>
      </w:r>
    </w:p>
    <w:p w:rsidRPr="00642B80" w:rsidR="00642B80" w:rsidP="00642B80" w:rsidRDefault="00642B80" w14:paraId="573338AE" w14:textId="04CD1968">
      <w:pPr>
        <w:pStyle w:val="ListParagraph"/>
        <w:numPr>
          <w:ilvl w:val="0"/>
          <w:numId w:val="3"/>
        </w:numPr>
        <w:rPr>
          <w:rFonts w:ascii="Effra" w:hAnsi="Effra" w:cs="Effra"/>
        </w:rPr>
      </w:pPr>
      <w:r w:rsidRPr="00642B80">
        <w:rPr>
          <w:rFonts w:ascii="Effra" w:hAnsi="Effra" w:cs="Effra"/>
        </w:rPr>
        <w:lastRenderedPageBreak/>
        <w:t>Excellent interpersonal and collaboration skills</w:t>
      </w:r>
      <w:r w:rsidR="00194106">
        <w:rPr>
          <w:rFonts w:ascii="Effra" w:hAnsi="Effra" w:cs="Effra"/>
        </w:rPr>
        <w:t xml:space="preserve"> </w:t>
      </w:r>
      <w:r w:rsidR="00F5580F">
        <w:rPr>
          <w:rFonts w:ascii="Effra" w:hAnsi="Effra" w:cs="Effra"/>
        </w:rPr>
        <w:t xml:space="preserve">- </w:t>
      </w:r>
      <w:r w:rsidR="00194106">
        <w:rPr>
          <w:rFonts w:ascii="Effra" w:hAnsi="Effra" w:cs="Effra"/>
        </w:rPr>
        <w:t>you would be working with</w:t>
      </w:r>
      <w:r w:rsidRPr="00642B80">
        <w:rPr>
          <w:rFonts w:ascii="Effra" w:hAnsi="Effra" w:cs="Effra"/>
        </w:rPr>
        <w:t xml:space="preserve"> academic researchers and the autistic community</w:t>
      </w:r>
      <w:r w:rsidR="00194106">
        <w:rPr>
          <w:rFonts w:ascii="Effra" w:hAnsi="Effra" w:cs="Effra"/>
        </w:rPr>
        <w:t>.</w:t>
      </w:r>
    </w:p>
    <w:p w:rsidRPr="00642B80" w:rsidR="00642B80" w:rsidP="00642B80" w:rsidRDefault="00642B80" w14:paraId="63125109" w14:textId="442F4B7C">
      <w:pPr>
        <w:pStyle w:val="ListParagraph"/>
        <w:numPr>
          <w:ilvl w:val="0"/>
          <w:numId w:val="3"/>
        </w:numPr>
        <w:rPr>
          <w:rFonts w:ascii="Effra" w:hAnsi="Effra" w:cs="Effra"/>
        </w:rPr>
      </w:pPr>
      <w:r w:rsidRPr="00642B80">
        <w:rPr>
          <w:rFonts w:ascii="Effra" w:hAnsi="Effra" w:cs="Effra"/>
        </w:rPr>
        <w:t>Strong communication skills, including active listening</w:t>
      </w:r>
      <w:r w:rsidR="00194106">
        <w:rPr>
          <w:rFonts w:ascii="Effra" w:hAnsi="Effra" w:cs="Effra"/>
        </w:rPr>
        <w:t>, which are</w:t>
      </w:r>
      <w:r w:rsidRPr="00642B80">
        <w:rPr>
          <w:rFonts w:ascii="Effra" w:hAnsi="Effra" w:cs="Effra"/>
        </w:rPr>
        <w:t xml:space="preserve"> vital for engaging with and understanding the concerns of the target community</w:t>
      </w:r>
      <w:r w:rsidR="00F5580F">
        <w:rPr>
          <w:rFonts w:ascii="Effra" w:hAnsi="Effra" w:cs="Effra"/>
        </w:rPr>
        <w:t>.</w:t>
      </w:r>
    </w:p>
    <w:p w:rsidRPr="00642B80" w:rsidR="00642B80" w:rsidP="00F5580F" w:rsidRDefault="00642B80" w14:paraId="50BBC0B4" w14:textId="65D0B2CA">
      <w:pPr>
        <w:pStyle w:val="ListParagraph"/>
        <w:numPr>
          <w:ilvl w:val="0"/>
          <w:numId w:val="3"/>
        </w:numPr>
        <w:rPr>
          <w:rFonts w:ascii="Effra" w:hAnsi="Effra" w:cs="Effra"/>
        </w:rPr>
      </w:pPr>
      <w:r w:rsidRPr="00642B80">
        <w:rPr>
          <w:rFonts w:ascii="Effra" w:hAnsi="Effra" w:cs="Effra"/>
        </w:rPr>
        <w:t>Strong task management and organisation skills</w:t>
      </w:r>
      <w:r w:rsidR="00F5580F">
        <w:rPr>
          <w:rFonts w:ascii="Effra" w:hAnsi="Effra" w:cs="Effra"/>
        </w:rPr>
        <w:t>.</w:t>
      </w:r>
    </w:p>
    <w:p w:rsidRPr="00642B80" w:rsidR="00642B80" w:rsidP="00642B80" w:rsidRDefault="00F5580F" w14:paraId="4DDC8B96" w14:textId="12C8CAED">
      <w:pPr>
        <w:pStyle w:val="ListParagraph"/>
        <w:numPr>
          <w:ilvl w:val="0"/>
          <w:numId w:val="3"/>
        </w:numPr>
        <w:rPr>
          <w:rFonts w:ascii="Effra" w:hAnsi="Effra" w:cs="Effra"/>
        </w:rPr>
      </w:pPr>
      <w:r>
        <w:rPr>
          <w:rFonts w:ascii="Effra" w:hAnsi="Effra" w:cs="Effra"/>
        </w:rPr>
        <w:t>An</w:t>
      </w:r>
      <w:r w:rsidRPr="00642B80" w:rsidR="00642B80">
        <w:rPr>
          <w:rFonts w:ascii="Effra" w:hAnsi="Effra" w:cs="Effra"/>
        </w:rPr>
        <w:t xml:space="preserve"> understanding of the diverse experiences within the autistic community.</w:t>
      </w:r>
    </w:p>
    <w:p w:rsidR="00642B80" w:rsidP="00642B80" w:rsidRDefault="00642B80" w14:paraId="3B2153AF" w14:textId="6DF88331">
      <w:pPr>
        <w:pStyle w:val="ListParagraph"/>
        <w:numPr>
          <w:ilvl w:val="0"/>
          <w:numId w:val="3"/>
        </w:numPr>
        <w:rPr>
          <w:rFonts w:ascii="Effra" w:hAnsi="Effra" w:cs="Effra"/>
        </w:rPr>
      </w:pPr>
      <w:r w:rsidRPr="68522A69" w:rsidR="3D99A824">
        <w:rPr>
          <w:rFonts w:ascii="Effra" w:hAnsi="Effra" w:cs="Effra"/>
        </w:rPr>
        <w:t>Have a r</w:t>
      </w:r>
      <w:r w:rsidRPr="68522A69" w:rsidR="00642B80">
        <w:rPr>
          <w:rFonts w:ascii="Effra" w:hAnsi="Effra" w:cs="Effra"/>
        </w:rPr>
        <w:t xml:space="preserve">espect </w:t>
      </w:r>
      <w:r w:rsidRPr="68522A69" w:rsidR="073D0613">
        <w:rPr>
          <w:rFonts w:ascii="Effra" w:hAnsi="Effra" w:cs="Effra"/>
        </w:rPr>
        <w:t xml:space="preserve">for </w:t>
      </w:r>
      <w:r w:rsidRPr="68522A69" w:rsidR="00642B80">
        <w:rPr>
          <w:rFonts w:ascii="Effra" w:hAnsi="Effra" w:cs="Effra"/>
        </w:rPr>
        <w:t>the autonomy and rights of autistic people.</w:t>
      </w:r>
    </w:p>
    <w:p w:rsidR="00642B80" w:rsidP="00642B80" w:rsidRDefault="00642B80" w14:paraId="11372003" w14:textId="4A5497AE">
      <w:pPr>
        <w:rPr>
          <w:rFonts w:ascii="Effra" w:hAnsi="Effra" w:cs="Effra"/>
          <w:b/>
          <w:bCs/>
        </w:rPr>
      </w:pPr>
      <w:r w:rsidRPr="00642B80">
        <w:rPr>
          <w:rFonts w:ascii="Effra" w:hAnsi="Effra" w:cs="Effra"/>
          <w:b/>
          <w:bCs/>
        </w:rPr>
        <w:t>Desirable Competencies</w:t>
      </w:r>
    </w:p>
    <w:p w:rsidRPr="00642B80" w:rsidR="00642B80" w:rsidP="00642B80" w:rsidRDefault="00642B80" w14:paraId="7A67C0D0" w14:textId="1088F67C">
      <w:pPr>
        <w:pStyle w:val="ListParagraph"/>
        <w:numPr>
          <w:ilvl w:val="0"/>
          <w:numId w:val="3"/>
        </w:numPr>
        <w:rPr>
          <w:rFonts w:ascii="Effra" w:hAnsi="Effra" w:cs="Effra"/>
        </w:rPr>
      </w:pPr>
      <w:r w:rsidRPr="00642B80">
        <w:rPr>
          <w:rFonts w:ascii="Effra" w:hAnsi="Effra" w:cs="Effra"/>
        </w:rPr>
        <w:t xml:space="preserve">Some experience in a relevant professional setting.  </w:t>
      </w:r>
    </w:p>
    <w:p w:rsidRPr="00642B80" w:rsidR="00642B80" w:rsidP="00642B80" w:rsidRDefault="00642B80" w14:paraId="795CD548" w14:textId="4A846B53">
      <w:pPr>
        <w:pStyle w:val="ListParagraph"/>
        <w:numPr>
          <w:ilvl w:val="0"/>
          <w:numId w:val="3"/>
        </w:numPr>
        <w:rPr>
          <w:rFonts w:ascii="Effra" w:hAnsi="Effra" w:cs="Effra"/>
        </w:rPr>
      </w:pPr>
      <w:r w:rsidRPr="00642B80">
        <w:rPr>
          <w:rFonts w:ascii="Effra" w:hAnsi="Effra" w:cs="Effra"/>
        </w:rPr>
        <w:t>Personal or professional experience of the issues addressed by this project.</w:t>
      </w:r>
    </w:p>
    <w:p w:rsidRPr="00642B80" w:rsidR="00642B80" w:rsidP="00642B80" w:rsidRDefault="00642B80" w14:paraId="796F36BF" w14:textId="192A7795">
      <w:pPr>
        <w:pStyle w:val="ListParagraph"/>
        <w:numPr>
          <w:ilvl w:val="0"/>
          <w:numId w:val="3"/>
        </w:numPr>
        <w:rPr>
          <w:rFonts w:ascii="Effra" w:hAnsi="Effra" w:cs="Effra"/>
        </w:rPr>
      </w:pPr>
      <w:r w:rsidRPr="00642B80">
        <w:rPr>
          <w:rFonts w:ascii="Effra" w:hAnsi="Effra" w:cs="Effra"/>
        </w:rPr>
        <w:t>Ability to collaborate</w:t>
      </w:r>
      <w:r w:rsidR="00F5580F">
        <w:rPr>
          <w:rFonts w:ascii="Effra" w:hAnsi="Effra" w:cs="Effra"/>
        </w:rPr>
        <w:t xml:space="preserve"> and communicate effectively</w:t>
      </w:r>
      <w:r w:rsidRPr="00642B80">
        <w:rPr>
          <w:rFonts w:ascii="Effra" w:hAnsi="Effra" w:cs="Effra"/>
        </w:rPr>
        <w:t xml:space="preserve"> with stakeholders, </w:t>
      </w:r>
      <w:r w:rsidR="00F5580F">
        <w:rPr>
          <w:rFonts w:ascii="Effra" w:hAnsi="Effra" w:cs="Effra"/>
        </w:rPr>
        <w:t>such as</w:t>
      </w:r>
      <w:r w:rsidRPr="00642B80">
        <w:rPr>
          <w:rFonts w:ascii="Effra" w:hAnsi="Effra" w:cs="Effra"/>
        </w:rPr>
        <w:t xml:space="preserve"> local authorities or healthcare providers.</w:t>
      </w:r>
    </w:p>
    <w:p w:rsidRPr="00642B80" w:rsidR="00642B80" w:rsidP="00642B80" w:rsidRDefault="00F5580F" w14:paraId="3A942683" w14:textId="30A9C315">
      <w:pPr>
        <w:pStyle w:val="ListParagraph"/>
        <w:numPr>
          <w:ilvl w:val="0"/>
          <w:numId w:val="3"/>
        </w:numPr>
        <w:rPr>
          <w:rFonts w:ascii="Effra" w:hAnsi="Effra" w:cs="Effra"/>
        </w:rPr>
      </w:pPr>
      <w:r>
        <w:rPr>
          <w:rFonts w:ascii="Effra" w:hAnsi="Effra" w:cs="Effra"/>
        </w:rPr>
        <w:t>Experience in sharing information</w:t>
      </w:r>
      <w:r w:rsidRPr="00642B80" w:rsidR="00642B80">
        <w:rPr>
          <w:rFonts w:ascii="Effra" w:hAnsi="Effra" w:cs="Effra"/>
        </w:rPr>
        <w:t xml:space="preserve"> through social media and</w:t>
      </w:r>
      <w:r>
        <w:rPr>
          <w:rFonts w:ascii="Effra" w:hAnsi="Effra" w:cs="Effra"/>
        </w:rPr>
        <w:t>/or at</w:t>
      </w:r>
      <w:r w:rsidRPr="00642B80" w:rsidR="00642B80">
        <w:rPr>
          <w:rFonts w:ascii="Effra" w:hAnsi="Effra" w:cs="Effra"/>
        </w:rPr>
        <w:t xml:space="preserve"> public events.</w:t>
      </w:r>
    </w:p>
    <w:p w:rsidR="00642B80" w:rsidP="00642B80" w:rsidRDefault="00642B80" w14:paraId="13A43BD9" w14:textId="23E9F883">
      <w:pPr>
        <w:pStyle w:val="ListParagraph"/>
        <w:numPr>
          <w:ilvl w:val="0"/>
          <w:numId w:val="3"/>
        </w:numPr>
        <w:rPr>
          <w:rFonts w:ascii="Effra" w:hAnsi="Effra" w:cs="Effra"/>
        </w:rPr>
      </w:pPr>
      <w:r w:rsidRPr="00642B80">
        <w:rPr>
          <w:rFonts w:ascii="Effra" w:hAnsi="Effra" w:cs="Effra"/>
        </w:rPr>
        <w:t>A commitment to advocating for the rights and well-being of late-diagnosed autistic adults, including navigating institutional structures and policy advocacy.</w:t>
      </w:r>
    </w:p>
    <w:p w:rsidR="00642B80" w:rsidP="00642B80" w:rsidRDefault="00642B80" w14:paraId="56883DE1" w14:textId="77777777">
      <w:pPr>
        <w:rPr>
          <w:rFonts w:ascii="Effra" w:hAnsi="Effra" w:cs="Effra"/>
        </w:rPr>
      </w:pPr>
    </w:p>
    <w:p w:rsidRPr="00642B80" w:rsidR="00642B80" w:rsidP="00642B80" w:rsidRDefault="00642B80" w14:paraId="23B37E49" w14:textId="6A82CE78">
      <w:pPr>
        <w:pStyle w:val="Heading2"/>
        <w:rPr>
          <w:rFonts w:ascii="Effra" w:hAnsi="Effra" w:cs="Effra"/>
        </w:rPr>
      </w:pPr>
      <w:r w:rsidRPr="00642B80">
        <w:rPr>
          <w:rFonts w:ascii="Effra" w:hAnsi="Effra" w:cs="Effra"/>
        </w:rPr>
        <w:t>Project Supervisory Team</w:t>
      </w:r>
    </w:p>
    <w:p w:rsidRPr="00F5580F" w:rsidR="00642B80" w:rsidP="00642B80" w:rsidRDefault="00F5580F" w14:paraId="6E622B5D" w14:textId="5B23AE2A">
      <w:pPr>
        <w:rPr>
          <w:rFonts w:ascii="Effra" w:hAnsi="Effra" w:cs="Effra"/>
        </w:rPr>
      </w:pPr>
      <w:r w:rsidRPr="00F5580F">
        <w:rPr>
          <w:rFonts w:ascii="Effra" w:hAnsi="Effra" w:cs="Effra"/>
          <w:b/>
          <w:bCs/>
        </w:rPr>
        <w:t>Lead Supervisor</w:t>
      </w:r>
      <w:r w:rsidRPr="00F5580F">
        <w:rPr>
          <w:rFonts w:ascii="Effra" w:hAnsi="Effra" w:cs="Effra"/>
        </w:rPr>
        <w:t xml:space="preserve">: </w:t>
      </w:r>
      <w:r w:rsidRPr="00F5580F" w:rsidR="00642B80">
        <w:rPr>
          <w:rFonts w:ascii="Effra" w:hAnsi="Effra" w:cs="Effra"/>
        </w:rPr>
        <w:t>Dr Lai-Sand Iao, Nottingham Trent University</w:t>
      </w:r>
    </w:p>
    <w:p w:rsidR="00642B80" w:rsidP="00642B80" w:rsidRDefault="00F5580F" w14:paraId="2A2A9D08" w14:textId="6D1C02EB">
      <w:pPr>
        <w:rPr>
          <w:rFonts w:ascii="Effra" w:hAnsi="Effra" w:cs="Effra"/>
        </w:rPr>
      </w:pPr>
      <w:r w:rsidRPr="00F5580F">
        <w:rPr>
          <w:rFonts w:ascii="Effra" w:hAnsi="Effra" w:cs="Effra"/>
          <w:b/>
          <w:bCs/>
        </w:rPr>
        <w:t>Co-supervisor:</w:t>
      </w:r>
      <w:r>
        <w:rPr>
          <w:rFonts w:ascii="Effra" w:hAnsi="Effra" w:cs="Effra"/>
        </w:rPr>
        <w:t xml:space="preserve"> </w:t>
      </w:r>
      <w:r w:rsidR="00642B80">
        <w:rPr>
          <w:rFonts w:ascii="Effra" w:hAnsi="Effra" w:cs="Effra"/>
        </w:rPr>
        <w:t>Dr Blandine French, University of Nottingham</w:t>
      </w:r>
    </w:p>
    <w:p w:rsidRPr="00642B80" w:rsidR="00642B80" w:rsidP="00642B80" w:rsidRDefault="00F5580F" w14:paraId="5DD37263" w14:textId="5EDD683F">
      <w:pPr>
        <w:rPr>
          <w:rFonts w:ascii="Effra" w:hAnsi="Effra" w:cs="Effra"/>
        </w:rPr>
      </w:pPr>
      <w:r w:rsidRPr="00F5580F">
        <w:rPr>
          <w:rFonts w:ascii="Effra" w:hAnsi="Effra" w:cs="Effra"/>
          <w:b/>
          <w:bCs/>
        </w:rPr>
        <w:t>Community Supervisor:</w:t>
      </w:r>
      <w:r>
        <w:rPr>
          <w:rFonts w:ascii="Effra" w:hAnsi="Effra" w:cs="Effra"/>
        </w:rPr>
        <w:t xml:space="preserve"> </w:t>
      </w:r>
      <w:r w:rsidR="00642B80">
        <w:rPr>
          <w:rFonts w:ascii="Effra" w:hAnsi="Effra" w:cs="Effra"/>
        </w:rPr>
        <w:t>Claire Whyte, Autistic Nottingham</w:t>
      </w:r>
    </w:p>
    <w:p w:rsidRPr="00642B80" w:rsidR="00642B80" w:rsidP="00642B80" w:rsidRDefault="00642B80" w14:paraId="38CD8651" w14:textId="77777777">
      <w:pPr>
        <w:rPr>
          <w:rFonts w:ascii="Effra" w:hAnsi="Effra" w:cs="Effra"/>
        </w:rPr>
      </w:pPr>
    </w:p>
    <w:sectPr w:rsidRPr="00642B80" w:rsidR="00642B8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ffra">
    <w:altName w:val="Cambria"/>
    <w:panose1 w:val="020B0603020203020204"/>
    <w:charset w:val="00"/>
    <w:family w:val="swiss"/>
    <w:pitch w:val="variable"/>
    <w:sig w:usb0="A00022EF" w:usb1="D000A05B" w:usb2="00000008" w:usb3="00000000" w:csb0="000000D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EgizioURWReg">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932"/>
    <w:multiLevelType w:val="hybridMultilevel"/>
    <w:tmpl w:val="2DF680DA"/>
    <w:lvl w:ilvl="0" w:tplc="82486F96">
      <w:numFmt w:val="bullet"/>
      <w:lvlText w:val="•"/>
      <w:lvlJc w:val="left"/>
      <w:pPr>
        <w:ind w:left="1080" w:hanging="720"/>
      </w:pPr>
      <w:rPr>
        <w:rFonts w:hint="default" w:ascii="Effra" w:hAnsi="Effra" w:cs="Effra"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B1379"/>
    <w:multiLevelType w:val="hybridMultilevel"/>
    <w:tmpl w:val="8AEC0F94"/>
    <w:lvl w:ilvl="0" w:tplc="82486F96">
      <w:numFmt w:val="bullet"/>
      <w:lvlText w:val="•"/>
      <w:lvlJc w:val="left"/>
      <w:pPr>
        <w:ind w:left="1080" w:hanging="720"/>
      </w:pPr>
      <w:rPr>
        <w:rFonts w:hint="default" w:ascii="Effra" w:hAnsi="Effra" w:cs="Effra"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C1B3534"/>
    <w:multiLevelType w:val="hybridMultilevel"/>
    <w:tmpl w:val="97900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8902875"/>
    <w:multiLevelType w:val="multilevel"/>
    <w:tmpl w:val="A0D6D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85331875">
    <w:abstractNumId w:val="3"/>
  </w:num>
  <w:num w:numId="2" w16cid:durableId="617105941">
    <w:abstractNumId w:val="2"/>
  </w:num>
  <w:num w:numId="3" w16cid:durableId="617687464">
    <w:abstractNumId w:val="0"/>
  </w:num>
  <w:num w:numId="4" w16cid:durableId="719088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80"/>
    <w:rsid w:val="00194106"/>
    <w:rsid w:val="002D419E"/>
    <w:rsid w:val="00642B80"/>
    <w:rsid w:val="00807974"/>
    <w:rsid w:val="00A621CB"/>
    <w:rsid w:val="00EB0315"/>
    <w:rsid w:val="00F5580F"/>
    <w:rsid w:val="073D0613"/>
    <w:rsid w:val="3D99A824"/>
    <w:rsid w:val="68522A69"/>
    <w:rsid w:val="70DD2D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5326"/>
  <w15:chartTrackingRefBased/>
  <w15:docId w15:val="{F5CCF162-0DBC-4E4F-BB1D-C1B6FDC9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2B80"/>
    <w:rPr>
      <w:kern w:val="0"/>
    </w:rPr>
  </w:style>
  <w:style w:type="paragraph" w:styleId="Heading1">
    <w:name w:val="heading 1"/>
    <w:basedOn w:val="Normal"/>
    <w:next w:val="Normal"/>
    <w:link w:val="Heading1Char"/>
    <w:uiPriority w:val="9"/>
    <w:qFormat/>
    <w:rsid w:val="00642B8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B8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42B80"/>
    <w:pPr>
      <w:spacing w:after="0" w:line="240" w:lineRule="auto"/>
    </w:pPr>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642B80"/>
    <w:rPr>
      <w:rFonts w:asciiTheme="majorHAnsi" w:hAnsiTheme="majorHAnsi" w:eastAsiaTheme="majorEastAsia" w:cstheme="majorBidi"/>
      <w:color w:val="2F5496" w:themeColor="accent1" w:themeShade="BF"/>
      <w:kern w:val="0"/>
      <w:sz w:val="32"/>
      <w:szCs w:val="32"/>
    </w:rPr>
  </w:style>
  <w:style w:type="paragraph" w:styleId="ListParagraph">
    <w:name w:val="List Paragraph"/>
    <w:basedOn w:val="Normal"/>
    <w:uiPriority w:val="34"/>
    <w:qFormat/>
    <w:rsid w:val="00642B80"/>
    <w:pPr>
      <w:ind w:left="720"/>
      <w:contextualSpacing/>
    </w:pPr>
  </w:style>
  <w:style w:type="character" w:styleId="Heading2Char" w:customStyle="1">
    <w:name w:val="Heading 2 Char"/>
    <w:basedOn w:val="DefaultParagraphFont"/>
    <w:link w:val="Heading2"/>
    <w:uiPriority w:val="9"/>
    <w:rsid w:val="00642B80"/>
    <w:rPr>
      <w:rFonts w:asciiTheme="majorHAnsi" w:hAnsiTheme="majorHAnsi" w:eastAsiaTheme="majorEastAsia" w:cstheme="majorBidi"/>
      <w:color w:val="2F5496" w:themeColor="accent1" w:themeShade="BF"/>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D9D47B85EC142A811092E3FA6604E" ma:contentTypeVersion="17" ma:contentTypeDescription="Create a new document." ma:contentTypeScope="" ma:versionID="419885833f7a9681cb8ed6998c95ba38">
  <xsd:schema xmlns:xsd="http://www.w3.org/2001/XMLSchema" xmlns:xs="http://www.w3.org/2001/XMLSchema" xmlns:p="http://schemas.microsoft.com/office/2006/metadata/properties" xmlns:ns2="784fb8f5-b82e-4d2a-989f-c7c7a3d2d39c" xmlns:ns3="23dfc3f7-56c7-489d-a7f9-6a11259f6707" targetNamespace="http://schemas.microsoft.com/office/2006/metadata/properties" ma:root="true" ma:fieldsID="611355680f058fcdd1499da9f8e6eff0" ns2:_="" ns3:_="">
    <xsd:import namespace="784fb8f5-b82e-4d2a-989f-c7c7a3d2d39c"/>
    <xsd:import namespace="23dfc3f7-56c7-489d-a7f9-6a11259f67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b8f5-b82e-4d2a-989f-c7c7a3d2d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feffd1-2dac-401b-9bc3-5f775bbd14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fc3f7-56c7-489d-a7f9-6a11259f67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583873-4845-44c6-a2cd-74e39d8f4c19}" ma:internalName="TaxCatchAll" ma:showField="CatchAllData" ma:web="23dfc3f7-56c7-489d-a7f9-6a11259f67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dfc3f7-56c7-489d-a7f9-6a11259f6707" xsi:nil="true"/>
    <lcf76f155ced4ddcb4097134ff3c332f xmlns="784fb8f5-b82e-4d2a-989f-c7c7a3d2d3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325B8E-E3C8-4A9A-A739-036905D08DA6}"/>
</file>

<file path=customXml/itemProps2.xml><?xml version="1.0" encoding="utf-8"?>
<ds:datastoreItem xmlns:ds="http://schemas.openxmlformats.org/officeDocument/2006/customXml" ds:itemID="{ACFF20D0-1103-48AE-9508-FB85D97949C1}"/>
</file>

<file path=customXml/itemProps3.xml><?xml version="1.0" encoding="utf-8"?>
<ds:datastoreItem xmlns:ds="http://schemas.openxmlformats.org/officeDocument/2006/customXml" ds:itemID="{07727060-9662-4ED6-9154-C88EA78FE9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Nottingham Trent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Matthew</dc:creator>
  <cp:keywords/>
  <dc:description/>
  <cp:lastModifiedBy>Young, Matthew</cp:lastModifiedBy>
  <cp:revision>3</cp:revision>
  <dcterms:created xsi:type="dcterms:W3CDTF">2024-01-30T16:27:00Z</dcterms:created>
  <dcterms:modified xsi:type="dcterms:W3CDTF">2024-01-30T17:25:48Z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0x010100220D9D47B85EC142A811092E3FA6604E</vt:lpwstr>
  </property>
  <property fmtid="{D5CDD505-2E9C-101B-9397-08002B2CF9AE}" pid="3" name="MediaServiceImageTags">
    <vt:lpwstr/>
  </property>
</Properties>
</file>