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B5418" w14:textId="77777777" w:rsidR="00437EB5" w:rsidRDefault="00437EB5">
      <w:pPr>
        <w:pStyle w:val="BodyText"/>
        <w:rPr>
          <w:rFonts w:ascii="Times New Roman"/>
          <w:sz w:val="25"/>
        </w:rPr>
      </w:pPr>
      <w:bookmarkStart w:id="0" w:name="_GoBack"/>
      <w:bookmarkEnd w:id="0"/>
    </w:p>
    <w:p w14:paraId="7ADB5419" w14:textId="77777777" w:rsidR="00437EB5" w:rsidRDefault="00F32C55">
      <w:pPr>
        <w:spacing w:before="20"/>
        <w:ind w:left="137"/>
        <w:rPr>
          <w:b/>
          <w:sz w:val="40"/>
        </w:rPr>
      </w:pPr>
      <w:r>
        <w:rPr>
          <w:b/>
          <w:sz w:val="40"/>
        </w:rPr>
        <w:t>Holiday Poverty Inquiry: Work and Pensions Committee</w:t>
      </w:r>
    </w:p>
    <w:p w14:paraId="7ADB541A" w14:textId="77777777" w:rsidR="00437EB5" w:rsidRDefault="00F32C55">
      <w:pPr>
        <w:pStyle w:val="Heading1"/>
        <w:spacing w:before="235"/>
      </w:pPr>
      <w:r>
        <w:t>August 2019</w:t>
      </w:r>
    </w:p>
    <w:p w14:paraId="7ADB541B" w14:textId="77777777" w:rsidR="00437EB5" w:rsidRDefault="00F32C55">
      <w:pPr>
        <w:pStyle w:val="BodyText"/>
        <w:spacing w:before="221"/>
        <w:ind w:left="137"/>
      </w:pPr>
      <w:r>
        <w:t>Written Evidence submitted by Family Holiday Association and Nottingham Civic Exchange</w:t>
      </w:r>
    </w:p>
    <w:p w14:paraId="7ADB541C" w14:textId="77777777" w:rsidR="00437EB5" w:rsidRDefault="00437EB5">
      <w:pPr>
        <w:pStyle w:val="BodyText"/>
      </w:pPr>
    </w:p>
    <w:p w14:paraId="7ADB541D" w14:textId="77777777" w:rsidR="00437EB5" w:rsidRDefault="00437EB5">
      <w:pPr>
        <w:pStyle w:val="BodyText"/>
        <w:spacing w:before="3"/>
        <w:rPr>
          <w:sz w:val="20"/>
        </w:rPr>
      </w:pPr>
    </w:p>
    <w:p w14:paraId="7ADB541E" w14:textId="77777777" w:rsidR="00437EB5" w:rsidRDefault="00F32C55">
      <w:pPr>
        <w:pStyle w:val="Heading1"/>
        <w:spacing w:before="1" w:line="357" w:lineRule="auto"/>
        <w:ind w:right="138"/>
        <w:jc w:val="both"/>
      </w:pPr>
      <w:r>
        <w:t>The</w:t>
      </w:r>
      <w:r>
        <w:rPr>
          <w:spacing w:val="-9"/>
        </w:rPr>
        <w:t xml:space="preserve"> </w:t>
      </w:r>
      <w:r>
        <w:t>Value</w:t>
      </w:r>
      <w:r>
        <w:rPr>
          <w:spacing w:val="-6"/>
        </w:rPr>
        <w:t xml:space="preserve"> </w:t>
      </w:r>
      <w:r>
        <w:t>of</w:t>
      </w:r>
      <w:r>
        <w:rPr>
          <w:spacing w:val="-7"/>
        </w:rPr>
        <w:t xml:space="preserve"> </w:t>
      </w:r>
      <w:r>
        <w:t>breaks</w:t>
      </w:r>
      <w:r>
        <w:rPr>
          <w:spacing w:val="-8"/>
        </w:rPr>
        <w:t xml:space="preserve"> </w:t>
      </w:r>
      <w:r>
        <w:t>for</w:t>
      </w:r>
      <w:r>
        <w:rPr>
          <w:spacing w:val="-7"/>
        </w:rPr>
        <w:t xml:space="preserve"> </w:t>
      </w:r>
      <w:r>
        <w:t>Ordinary</w:t>
      </w:r>
      <w:r>
        <w:rPr>
          <w:spacing w:val="-3"/>
        </w:rPr>
        <w:t xml:space="preserve"> </w:t>
      </w:r>
      <w:r>
        <w:t>Working</w:t>
      </w:r>
      <w:r>
        <w:rPr>
          <w:spacing w:val="-9"/>
        </w:rPr>
        <w:t xml:space="preserve"> </w:t>
      </w:r>
      <w:r>
        <w:t>Families</w:t>
      </w:r>
      <w:r>
        <w:rPr>
          <w:spacing w:val="-8"/>
        </w:rPr>
        <w:t xml:space="preserve"> </w:t>
      </w:r>
      <w:r>
        <w:t>and</w:t>
      </w:r>
      <w:r>
        <w:rPr>
          <w:spacing w:val="-9"/>
        </w:rPr>
        <w:t xml:space="preserve"> </w:t>
      </w:r>
      <w:r>
        <w:t>the</w:t>
      </w:r>
      <w:r>
        <w:rPr>
          <w:spacing w:val="-6"/>
        </w:rPr>
        <w:t xml:space="preserve"> </w:t>
      </w:r>
      <w:r>
        <w:t>work</w:t>
      </w:r>
      <w:r>
        <w:rPr>
          <w:spacing w:val="-6"/>
        </w:rPr>
        <w:t xml:space="preserve"> </w:t>
      </w:r>
      <w:r>
        <w:t>of</w:t>
      </w:r>
      <w:r>
        <w:rPr>
          <w:spacing w:val="-9"/>
        </w:rPr>
        <w:t xml:space="preserve"> </w:t>
      </w:r>
      <w:r>
        <w:t>the charity Family Holiday</w:t>
      </w:r>
      <w:r>
        <w:rPr>
          <w:spacing w:val="-1"/>
        </w:rPr>
        <w:t xml:space="preserve"> </w:t>
      </w:r>
      <w:r>
        <w:t>Association</w:t>
      </w:r>
    </w:p>
    <w:p w14:paraId="7ADB541F" w14:textId="77777777" w:rsidR="00437EB5" w:rsidRDefault="00F32C55">
      <w:pPr>
        <w:pStyle w:val="BodyText"/>
        <w:spacing w:before="167" w:line="276" w:lineRule="auto"/>
        <w:ind w:left="137" w:right="136"/>
        <w:jc w:val="both"/>
      </w:pPr>
      <w:r>
        <w:t>The Family Holiday Association is the leading national charity dedicated to providing breaks and days out for struggling families.</w:t>
      </w:r>
    </w:p>
    <w:p w14:paraId="7ADB5420" w14:textId="77777777" w:rsidR="00437EB5" w:rsidRDefault="00437EB5">
      <w:pPr>
        <w:pStyle w:val="BodyText"/>
        <w:spacing w:before="9"/>
        <w:rPr>
          <w:sz w:val="19"/>
        </w:rPr>
      </w:pPr>
    </w:p>
    <w:p w14:paraId="7ADB5421" w14:textId="77777777" w:rsidR="00437EB5" w:rsidRDefault="00F32C55">
      <w:pPr>
        <w:pStyle w:val="BodyText"/>
        <w:spacing w:line="276" w:lineRule="auto"/>
        <w:ind w:left="137" w:right="131"/>
        <w:jc w:val="both"/>
      </w:pPr>
      <w:r>
        <w:t>Nottingham Civic Exchange has been working with the charity on a programme of work helping to understand the level of economic insecurity facing Ordinary Working Families across the UK.</w:t>
      </w:r>
    </w:p>
    <w:p w14:paraId="7ADB5422" w14:textId="77777777" w:rsidR="00437EB5" w:rsidRDefault="00437EB5">
      <w:pPr>
        <w:pStyle w:val="BodyText"/>
        <w:spacing w:before="6"/>
        <w:rPr>
          <w:sz w:val="19"/>
        </w:rPr>
      </w:pPr>
    </w:p>
    <w:p w14:paraId="7ADB5423" w14:textId="77777777" w:rsidR="00437EB5" w:rsidRDefault="00F32C55">
      <w:pPr>
        <w:pStyle w:val="BodyText"/>
        <w:spacing w:line="273" w:lineRule="auto"/>
        <w:ind w:left="137" w:right="127"/>
        <w:jc w:val="both"/>
      </w:pPr>
      <w:r>
        <w:t xml:space="preserve">In June 2019 we published an </w:t>
      </w:r>
      <w:hyperlink r:id="rId10">
        <w:r>
          <w:rPr>
            <w:color w:val="0000FF"/>
            <w:u w:val="single" w:color="0000FF"/>
          </w:rPr>
          <w:t>exploratory study</w:t>
        </w:r>
        <w:r>
          <w:rPr>
            <w:color w:val="0000FF"/>
          </w:rPr>
          <w:t xml:space="preserve"> </w:t>
        </w:r>
      </w:hyperlink>
      <w:r>
        <w:t>into the value of breaks for Ordinary Working Families</w:t>
      </w:r>
      <w:r>
        <w:rPr>
          <w:position w:val="8"/>
          <w:sz w:val="16"/>
        </w:rPr>
        <w:t>1</w:t>
      </w:r>
      <w:r>
        <w:t xml:space="preserve">. Additional work on </w:t>
      </w:r>
      <w:hyperlink r:id="rId11">
        <w:r>
          <w:rPr>
            <w:color w:val="0000FF"/>
            <w:u w:val="single" w:color="0000FF"/>
          </w:rPr>
          <w:t>Ordinary Working Families</w:t>
        </w:r>
      </w:hyperlink>
      <w:r>
        <w:rPr>
          <w:color w:val="0000FF"/>
        </w:rPr>
        <w:t xml:space="preserve"> </w:t>
      </w:r>
      <w:r>
        <w:t xml:space="preserve">and </w:t>
      </w:r>
      <w:hyperlink r:id="rId12">
        <w:r>
          <w:rPr>
            <w:color w:val="0000FF"/>
            <w:u w:val="single" w:color="0000FF"/>
          </w:rPr>
          <w:t>Economic Insecurity</w:t>
        </w:r>
      </w:hyperlink>
      <w:r>
        <w:rPr>
          <w:color w:val="0000FF"/>
        </w:rPr>
        <w:t xml:space="preserve"> </w:t>
      </w:r>
      <w:r>
        <w:t>from Nottingham Civic Exchange is available online.</w:t>
      </w:r>
    </w:p>
    <w:p w14:paraId="7ADB5424" w14:textId="77777777" w:rsidR="00437EB5" w:rsidRDefault="00437EB5">
      <w:pPr>
        <w:pStyle w:val="BodyText"/>
        <w:spacing w:before="3"/>
        <w:rPr>
          <w:sz w:val="20"/>
        </w:rPr>
      </w:pPr>
    </w:p>
    <w:p w14:paraId="7ADB5425" w14:textId="77777777" w:rsidR="00437EB5" w:rsidRDefault="00F32C55">
      <w:pPr>
        <w:pStyle w:val="BodyText"/>
        <w:spacing w:line="276" w:lineRule="auto"/>
        <w:ind w:left="137" w:right="127"/>
        <w:jc w:val="both"/>
      </w:pPr>
      <w:r>
        <w:t>This submission combines the findings of that report written with additional input into policy ideas</w:t>
      </w:r>
      <w:r>
        <w:rPr>
          <w:spacing w:val="-7"/>
        </w:rPr>
        <w:t xml:space="preserve"> </w:t>
      </w:r>
      <w:r>
        <w:t>from</w:t>
      </w:r>
      <w:r>
        <w:rPr>
          <w:spacing w:val="-7"/>
        </w:rPr>
        <w:t xml:space="preserve"> </w:t>
      </w:r>
      <w:r>
        <w:t>the</w:t>
      </w:r>
      <w:r>
        <w:rPr>
          <w:spacing w:val="-4"/>
        </w:rPr>
        <w:t xml:space="preserve"> </w:t>
      </w:r>
      <w:r>
        <w:t>RSA</w:t>
      </w:r>
      <w:r>
        <w:rPr>
          <w:spacing w:val="-5"/>
        </w:rPr>
        <w:t xml:space="preserve"> </w:t>
      </w:r>
      <w:r>
        <w:t>(Royal</w:t>
      </w:r>
      <w:r>
        <w:rPr>
          <w:spacing w:val="-5"/>
        </w:rPr>
        <w:t xml:space="preserve"> </w:t>
      </w:r>
      <w:r>
        <w:t>Society</w:t>
      </w:r>
      <w:r>
        <w:rPr>
          <w:spacing w:val="-8"/>
        </w:rPr>
        <w:t xml:space="preserve"> </w:t>
      </w:r>
      <w:r>
        <w:t>for</w:t>
      </w:r>
      <w:r>
        <w:rPr>
          <w:spacing w:val="-6"/>
        </w:rPr>
        <w:t xml:space="preserve"> </w:t>
      </w:r>
      <w:r>
        <w:t>the</w:t>
      </w:r>
      <w:r>
        <w:rPr>
          <w:spacing w:val="-4"/>
        </w:rPr>
        <w:t xml:space="preserve"> </w:t>
      </w:r>
      <w:r>
        <w:t>encouragement</w:t>
      </w:r>
      <w:r>
        <w:rPr>
          <w:spacing w:val="-6"/>
        </w:rPr>
        <w:t xml:space="preserve"> </w:t>
      </w:r>
      <w:r>
        <w:t>of</w:t>
      </w:r>
      <w:r>
        <w:rPr>
          <w:spacing w:val="-4"/>
        </w:rPr>
        <w:t xml:space="preserve"> </w:t>
      </w:r>
      <w:r>
        <w:t>Arts,</w:t>
      </w:r>
      <w:r>
        <w:rPr>
          <w:spacing w:val="-8"/>
        </w:rPr>
        <w:t xml:space="preserve"> </w:t>
      </w:r>
      <w:r>
        <w:t>Manufactures</w:t>
      </w:r>
      <w:r>
        <w:rPr>
          <w:spacing w:val="-8"/>
        </w:rPr>
        <w:t xml:space="preserve"> </w:t>
      </w:r>
      <w:r>
        <w:t>and</w:t>
      </w:r>
      <w:r>
        <w:rPr>
          <w:spacing w:val="-4"/>
        </w:rPr>
        <w:t xml:space="preserve"> </w:t>
      </w:r>
      <w:r>
        <w:t>Commerce) alongside the Family Holiday Association’s experience of supporting 3,820 families in 2018 and over 48,000 families since 1975. The quotes you will read within this report are from families interviewed by Nottingham Civic Exchange to understand the lived experience of families and holidays in the</w:t>
      </w:r>
      <w:r>
        <w:rPr>
          <w:spacing w:val="-5"/>
        </w:rPr>
        <w:t xml:space="preserve"> </w:t>
      </w:r>
      <w:r>
        <w:t>UK.</w:t>
      </w:r>
    </w:p>
    <w:p w14:paraId="7ADB5426" w14:textId="77777777" w:rsidR="00437EB5" w:rsidRDefault="00437EB5">
      <w:pPr>
        <w:pStyle w:val="BodyText"/>
        <w:spacing w:before="8"/>
        <w:rPr>
          <w:sz w:val="19"/>
        </w:rPr>
      </w:pPr>
    </w:p>
    <w:p w14:paraId="7ADB5427" w14:textId="77777777" w:rsidR="00437EB5" w:rsidRDefault="00F32C55">
      <w:pPr>
        <w:pStyle w:val="BodyText"/>
        <w:spacing w:line="276" w:lineRule="auto"/>
        <w:ind w:left="137" w:right="128"/>
        <w:jc w:val="both"/>
      </w:pPr>
      <w:r>
        <w:t>The</w:t>
      </w:r>
      <w:r>
        <w:rPr>
          <w:spacing w:val="-13"/>
        </w:rPr>
        <w:t xml:space="preserve"> </w:t>
      </w:r>
      <w:r>
        <w:t>research</w:t>
      </w:r>
      <w:r>
        <w:rPr>
          <w:spacing w:val="-13"/>
        </w:rPr>
        <w:t xml:space="preserve"> </w:t>
      </w:r>
      <w:r>
        <w:t>was</w:t>
      </w:r>
      <w:r>
        <w:rPr>
          <w:spacing w:val="-14"/>
        </w:rPr>
        <w:t xml:space="preserve"> </w:t>
      </w:r>
      <w:r>
        <w:t>launched</w:t>
      </w:r>
      <w:r>
        <w:rPr>
          <w:spacing w:val="-13"/>
        </w:rPr>
        <w:t xml:space="preserve"> </w:t>
      </w:r>
      <w:r>
        <w:t>in</w:t>
      </w:r>
      <w:r>
        <w:rPr>
          <w:spacing w:val="-13"/>
        </w:rPr>
        <w:t xml:space="preserve"> </w:t>
      </w:r>
      <w:r>
        <w:t>June</w:t>
      </w:r>
      <w:r>
        <w:rPr>
          <w:spacing w:val="-15"/>
        </w:rPr>
        <w:t xml:space="preserve"> </w:t>
      </w:r>
      <w:r>
        <w:t>2019</w:t>
      </w:r>
      <w:r>
        <w:rPr>
          <w:spacing w:val="-13"/>
        </w:rPr>
        <w:t xml:space="preserve"> </w:t>
      </w:r>
      <w:r>
        <w:t>at</w:t>
      </w:r>
      <w:r>
        <w:rPr>
          <w:spacing w:val="-13"/>
        </w:rPr>
        <w:t xml:space="preserve"> </w:t>
      </w:r>
      <w:r>
        <w:t>an</w:t>
      </w:r>
      <w:r>
        <w:rPr>
          <w:spacing w:val="-13"/>
        </w:rPr>
        <w:t xml:space="preserve"> </w:t>
      </w:r>
      <w:r>
        <w:t>event</w:t>
      </w:r>
      <w:r>
        <w:rPr>
          <w:spacing w:val="-13"/>
        </w:rPr>
        <w:t xml:space="preserve"> </w:t>
      </w:r>
      <w:r>
        <w:t>attended</w:t>
      </w:r>
      <w:r>
        <w:rPr>
          <w:spacing w:val="-13"/>
        </w:rPr>
        <w:t xml:space="preserve"> </w:t>
      </w:r>
      <w:r>
        <w:t>by:</w:t>
      </w:r>
      <w:r>
        <w:rPr>
          <w:spacing w:val="-15"/>
        </w:rPr>
        <w:t xml:space="preserve"> </w:t>
      </w:r>
      <w:r>
        <w:t>policy</w:t>
      </w:r>
      <w:r>
        <w:rPr>
          <w:spacing w:val="-14"/>
        </w:rPr>
        <w:t xml:space="preserve"> </w:t>
      </w:r>
      <w:r>
        <w:t>makers</w:t>
      </w:r>
      <w:r>
        <w:rPr>
          <w:spacing w:val="-13"/>
        </w:rPr>
        <w:t xml:space="preserve"> </w:t>
      </w:r>
      <w:r>
        <w:t>including</w:t>
      </w:r>
      <w:r>
        <w:rPr>
          <w:spacing w:val="-13"/>
        </w:rPr>
        <w:t xml:space="preserve"> </w:t>
      </w:r>
      <w:r>
        <w:t>Hannah Bardell MP, VisitEngland, VisitScotland, the Scottish Government; tourism industry partners including</w:t>
      </w:r>
      <w:r>
        <w:rPr>
          <w:spacing w:val="-17"/>
        </w:rPr>
        <w:t xml:space="preserve"> </w:t>
      </w:r>
      <w:r>
        <w:t>National</w:t>
      </w:r>
      <w:r>
        <w:rPr>
          <w:spacing w:val="-17"/>
        </w:rPr>
        <w:t xml:space="preserve"> </w:t>
      </w:r>
      <w:r>
        <w:t>Trust,</w:t>
      </w:r>
      <w:r>
        <w:rPr>
          <w:spacing w:val="-19"/>
        </w:rPr>
        <w:t xml:space="preserve"> </w:t>
      </w:r>
      <w:r>
        <w:t>Haven</w:t>
      </w:r>
      <w:r>
        <w:rPr>
          <w:spacing w:val="-13"/>
        </w:rPr>
        <w:t xml:space="preserve"> </w:t>
      </w:r>
      <w:r>
        <w:t>Holidays,</w:t>
      </w:r>
      <w:r>
        <w:rPr>
          <w:spacing w:val="-14"/>
        </w:rPr>
        <w:t xml:space="preserve"> </w:t>
      </w:r>
      <w:r>
        <w:t>Forest</w:t>
      </w:r>
      <w:r>
        <w:rPr>
          <w:spacing w:val="-15"/>
        </w:rPr>
        <w:t xml:space="preserve"> </w:t>
      </w:r>
      <w:r>
        <w:t>Holidays,</w:t>
      </w:r>
      <w:r>
        <w:rPr>
          <w:spacing w:val="-14"/>
        </w:rPr>
        <w:t xml:space="preserve"> </w:t>
      </w:r>
      <w:r>
        <w:t>ZSL</w:t>
      </w:r>
      <w:r>
        <w:rPr>
          <w:spacing w:val="-17"/>
        </w:rPr>
        <w:t xml:space="preserve"> </w:t>
      </w:r>
      <w:r>
        <w:t>London</w:t>
      </w:r>
      <w:r>
        <w:rPr>
          <w:spacing w:val="-16"/>
        </w:rPr>
        <w:t xml:space="preserve"> </w:t>
      </w:r>
      <w:r>
        <w:t>Zoo;</w:t>
      </w:r>
      <w:r>
        <w:rPr>
          <w:spacing w:val="-18"/>
        </w:rPr>
        <w:t xml:space="preserve"> </w:t>
      </w:r>
      <w:r>
        <w:t>and</w:t>
      </w:r>
      <w:r>
        <w:rPr>
          <w:spacing w:val="-16"/>
        </w:rPr>
        <w:t xml:space="preserve"> </w:t>
      </w:r>
      <w:r>
        <w:t>a</w:t>
      </w:r>
      <w:r>
        <w:rPr>
          <w:spacing w:val="-14"/>
        </w:rPr>
        <w:t xml:space="preserve"> </w:t>
      </w:r>
      <w:r>
        <w:t>range</w:t>
      </w:r>
      <w:r>
        <w:rPr>
          <w:spacing w:val="-17"/>
        </w:rPr>
        <w:t xml:space="preserve"> </w:t>
      </w:r>
      <w:r>
        <w:t>of</w:t>
      </w:r>
      <w:r>
        <w:rPr>
          <w:spacing w:val="-14"/>
        </w:rPr>
        <w:t xml:space="preserve"> </w:t>
      </w:r>
      <w:r>
        <w:t>support professionals who refer families to the charity for a</w:t>
      </w:r>
      <w:r>
        <w:rPr>
          <w:spacing w:val="-4"/>
        </w:rPr>
        <w:t xml:space="preserve"> </w:t>
      </w:r>
      <w:r>
        <w:t>break.</w:t>
      </w:r>
    </w:p>
    <w:p w14:paraId="7ADB5428" w14:textId="77777777" w:rsidR="00437EB5" w:rsidRDefault="00437EB5">
      <w:pPr>
        <w:pStyle w:val="BodyText"/>
        <w:spacing w:before="7"/>
        <w:rPr>
          <w:sz w:val="19"/>
        </w:rPr>
      </w:pPr>
    </w:p>
    <w:p w14:paraId="7ADB5429" w14:textId="77777777" w:rsidR="00437EB5" w:rsidRDefault="00F32C55">
      <w:pPr>
        <w:pStyle w:val="BodyText"/>
        <w:spacing w:line="276" w:lineRule="auto"/>
        <w:ind w:left="137" w:right="128"/>
        <w:jc w:val="both"/>
      </w:pPr>
      <w:r>
        <w:t>Following</w:t>
      </w:r>
      <w:r>
        <w:rPr>
          <w:spacing w:val="-4"/>
        </w:rPr>
        <w:t xml:space="preserve"> </w:t>
      </w:r>
      <w:r>
        <w:t>the</w:t>
      </w:r>
      <w:r>
        <w:rPr>
          <w:spacing w:val="-1"/>
        </w:rPr>
        <w:t xml:space="preserve"> </w:t>
      </w:r>
      <w:r>
        <w:t>research</w:t>
      </w:r>
      <w:r>
        <w:rPr>
          <w:spacing w:val="-2"/>
        </w:rPr>
        <w:t xml:space="preserve"> </w:t>
      </w:r>
      <w:r>
        <w:t>launch,</w:t>
      </w:r>
      <w:r>
        <w:rPr>
          <w:spacing w:val="-4"/>
        </w:rPr>
        <w:t xml:space="preserve"> </w:t>
      </w:r>
      <w:r>
        <w:t>the</w:t>
      </w:r>
      <w:r>
        <w:rPr>
          <w:spacing w:val="-4"/>
        </w:rPr>
        <w:t xml:space="preserve"> </w:t>
      </w:r>
      <w:r>
        <w:t>Family</w:t>
      </w:r>
      <w:r>
        <w:rPr>
          <w:spacing w:val="-5"/>
        </w:rPr>
        <w:t xml:space="preserve"> </w:t>
      </w:r>
      <w:r>
        <w:t>Holiday</w:t>
      </w:r>
      <w:r>
        <w:rPr>
          <w:spacing w:val="-7"/>
        </w:rPr>
        <w:t xml:space="preserve"> </w:t>
      </w:r>
      <w:r>
        <w:t>Association</w:t>
      </w:r>
      <w:r>
        <w:rPr>
          <w:spacing w:val="-2"/>
        </w:rPr>
        <w:t xml:space="preserve"> </w:t>
      </w:r>
      <w:r>
        <w:t>is</w:t>
      </w:r>
      <w:r>
        <w:rPr>
          <w:spacing w:val="-4"/>
        </w:rPr>
        <w:t xml:space="preserve"> </w:t>
      </w:r>
      <w:r>
        <w:t>exploring</w:t>
      </w:r>
      <w:r>
        <w:rPr>
          <w:spacing w:val="-4"/>
        </w:rPr>
        <w:t xml:space="preserve"> </w:t>
      </w:r>
      <w:r>
        <w:t>setting</w:t>
      </w:r>
      <w:r>
        <w:rPr>
          <w:spacing w:val="-4"/>
        </w:rPr>
        <w:t xml:space="preserve"> </w:t>
      </w:r>
      <w:r>
        <w:t>up</w:t>
      </w:r>
      <w:r>
        <w:rPr>
          <w:spacing w:val="-3"/>
        </w:rPr>
        <w:t xml:space="preserve"> </w:t>
      </w:r>
      <w:r>
        <w:t>an</w:t>
      </w:r>
      <w:r>
        <w:rPr>
          <w:spacing w:val="-1"/>
        </w:rPr>
        <w:t xml:space="preserve"> </w:t>
      </w:r>
      <w:r>
        <w:t>All</w:t>
      </w:r>
      <w:r>
        <w:rPr>
          <w:spacing w:val="-4"/>
        </w:rPr>
        <w:t xml:space="preserve"> </w:t>
      </w:r>
      <w:r>
        <w:t>Party Parliamentary Group to look at the issues raised and is pushing for the new Tourism Sector Deal to consider ‘accessibility’ in its widest sense with the aim to make the UK ‘the most accessible destination in Europe by</w:t>
      </w:r>
      <w:r>
        <w:rPr>
          <w:spacing w:val="-3"/>
        </w:rPr>
        <w:t xml:space="preserve"> </w:t>
      </w:r>
      <w:r>
        <w:t>2022’.</w:t>
      </w:r>
    </w:p>
    <w:p w14:paraId="7ADB542A" w14:textId="77777777" w:rsidR="00437EB5" w:rsidRDefault="00437EB5">
      <w:pPr>
        <w:pStyle w:val="BodyText"/>
        <w:rPr>
          <w:sz w:val="20"/>
        </w:rPr>
      </w:pPr>
    </w:p>
    <w:p w14:paraId="7ADB542B" w14:textId="77777777" w:rsidR="00437EB5" w:rsidRDefault="00437EB5">
      <w:pPr>
        <w:pStyle w:val="BodyText"/>
        <w:rPr>
          <w:sz w:val="20"/>
        </w:rPr>
      </w:pPr>
    </w:p>
    <w:p w14:paraId="7ADB542C" w14:textId="44C9D735" w:rsidR="00437EB5" w:rsidRDefault="001D6EEA">
      <w:pPr>
        <w:pStyle w:val="BodyText"/>
        <w:spacing w:before="9"/>
        <w:rPr>
          <w:sz w:val="21"/>
        </w:rPr>
      </w:pPr>
      <w:r>
        <w:rPr>
          <w:noProof/>
        </w:rPr>
        <mc:AlternateContent>
          <mc:Choice Requires="wps">
            <w:drawing>
              <wp:anchor distT="0" distB="0" distL="0" distR="0" simplePos="0" relativeHeight="251655168" behindDoc="0" locked="0" layoutInCell="1" allowOverlap="1" wp14:anchorId="7ADB5488" wp14:editId="2E992915">
                <wp:simplePos x="0" y="0"/>
                <wp:positionH relativeFrom="page">
                  <wp:posOffset>810895</wp:posOffset>
                </wp:positionH>
                <wp:positionV relativeFrom="paragraph">
                  <wp:posOffset>198755</wp:posOffset>
                </wp:positionV>
                <wp:extent cx="1829435" cy="0"/>
                <wp:effectExtent l="10795" t="12700" r="7620" b="6350"/>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348BF" id="Line 1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5.65pt" to="207.9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9kPFAIAACo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" strokeweight=".72pt">
                <w10:wrap type="topAndBottom" anchorx="page"/>
              </v:line>
            </w:pict>
          </mc:Fallback>
        </mc:AlternateContent>
      </w:r>
    </w:p>
    <w:p w14:paraId="7ADB542D" w14:textId="77777777" w:rsidR="00437EB5" w:rsidRDefault="00F32C55">
      <w:pPr>
        <w:spacing w:before="69" w:line="247" w:lineRule="exact"/>
        <w:ind w:left="137"/>
        <w:rPr>
          <w:sz w:val="20"/>
        </w:rPr>
      </w:pPr>
      <w:r>
        <w:rPr>
          <w:position w:val="7"/>
          <w:sz w:val="13"/>
        </w:rPr>
        <w:t xml:space="preserve">1 </w:t>
      </w:r>
      <w:r>
        <w:rPr>
          <w:sz w:val="20"/>
        </w:rPr>
        <w:t>The definition of Ordinary Working Family used in this research is one where household income is between</w:t>
      </w:r>
    </w:p>
    <w:p w14:paraId="7ADB542E" w14:textId="77777777" w:rsidR="00437EB5" w:rsidRDefault="00F32C55">
      <w:pPr>
        <w:ind w:left="137"/>
        <w:rPr>
          <w:sz w:val="20"/>
        </w:rPr>
      </w:pPr>
      <w:r>
        <w:rPr>
          <w:sz w:val="20"/>
        </w:rPr>
        <w:t>£12,000-£34,000 a year after tax and benefits, where at least one adult is in paid employment and at least one dependent child.</w:t>
      </w:r>
    </w:p>
    <w:p w14:paraId="7ADB542F" w14:textId="77777777" w:rsidR="00437EB5" w:rsidRDefault="00437EB5">
      <w:pPr>
        <w:rPr>
          <w:sz w:val="20"/>
        </w:rPr>
        <w:sectPr w:rsidR="00437EB5">
          <w:headerReference w:type="default" r:id="rId13"/>
          <w:footerReference w:type="default" r:id="rId14"/>
          <w:type w:val="continuous"/>
          <w:pgSz w:w="11910" w:h="16840"/>
          <w:pgMar w:top="1660" w:right="1140" w:bottom="1200" w:left="1140" w:header="303" w:footer="1003" w:gutter="0"/>
          <w:pgNumType w:start="1"/>
          <w:cols w:space="720"/>
        </w:sectPr>
      </w:pPr>
    </w:p>
    <w:p w14:paraId="7ADB5430" w14:textId="77777777" w:rsidR="00437EB5" w:rsidRDefault="00437EB5">
      <w:pPr>
        <w:pStyle w:val="BodyText"/>
        <w:spacing w:before="10"/>
        <w:rPr>
          <w:sz w:val="21"/>
        </w:rPr>
      </w:pPr>
    </w:p>
    <w:p w14:paraId="7ADB5431" w14:textId="77777777" w:rsidR="00437EB5" w:rsidRDefault="00F32C55">
      <w:pPr>
        <w:pStyle w:val="Heading2"/>
        <w:spacing w:before="45"/>
      </w:pPr>
      <w:r>
        <w:t>Families struggling to take breaks</w:t>
      </w:r>
    </w:p>
    <w:p w14:paraId="7ADB5432" w14:textId="77777777" w:rsidR="00437EB5" w:rsidRDefault="00437EB5">
      <w:pPr>
        <w:pStyle w:val="BodyText"/>
        <w:spacing w:before="10"/>
        <w:rPr>
          <w:b/>
          <w:sz w:val="23"/>
        </w:rPr>
      </w:pPr>
    </w:p>
    <w:p w14:paraId="7ADB5433" w14:textId="77777777" w:rsidR="00437EB5" w:rsidRDefault="00F32C55">
      <w:pPr>
        <w:pStyle w:val="BodyText"/>
        <w:spacing w:line="276" w:lineRule="auto"/>
        <w:ind w:left="137" w:right="127"/>
        <w:jc w:val="both"/>
      </w:pPr>
      <w:r>
        <w:t>Breaks</w:t>
      </w:r>
      <w:r>
        <w:rPr>
          <w:spacing w:val="-8"/>
        </w:rPr>
        <w:t xml:space="preserve"> </w:t>
      </w:r>
      <w:r>
        <w:t>are</w:t>
      </w:r>
      <w:r>
        <w:rPr>
          <w:spacing w:val="-7"/>
        </w:rPr>
        <w:t xml:space="preserve"> </w:t>
      </w:r>
      <w:r>
        <w:t>seen</w:t>
      </w:r>
      <w:r>
        <w:rPr>
          <w:spacing w:val="-8"/>
        </w:rPr>
        <w:t xml:space="preserve"> </w:t>
      </w:r>
      <w:r>
        <w:t>as</w:t>
      </w:r>
      <w:r>
        <w:rPr>
          <w:spacing w:val="-10"/>
        </w:rPr>
        <w:t xml:space="preserve"> </w:t>
      </w:r>
      <w:r>
        <w:t>a</w:t>
      </w:r>
      <w:r>
        <w:rPr>
          <w:spacing w:val="-7"/>
        </w:rPr>
        <w:t xml:space="preserve"> </w:t>
      </w:r>
      <w:r>
        <w:t>legitimate</w:t>
      </w:r>
      <w:r>
        <w:rPr>
          <w:spacing w:val="-9"/>
        </w:rPr>
        <w:t xml:space="preserve"> </w:t>
      </w:r>
      <w:r>
        <w:t>expectation</w:t>
      </w:r>
      <w:r>
        <w:rPr>
          <w:spacing w:val="-9"/>
        </w:rPr>
        <w:t xml:space="preserve"> </w:t>
      </w:r>
      <w:r>
        <w:t>in</w:t>
      </w:r>
      <w:r>
        <w:rPr>
          <w:spacing w:val="-8"/>
        </w:rPr>
        <w:t xml:space="preserve"> </w:t>
      </w:r>
      <w:r>
        <w:t>households</w:t>
      </w:r>
      <w:r>
        <w:rPr>
          <w:spacing w:val="-10"/>
        </w:rPr>
        <w:t xml:space="preserve"> </w:t>
      </w:r>
      <w:r>
        <w:t>where</w:t>
      </w:r>
      <w:r>
        <w:rPr>
          <w:spacing w:val="-7"/>
        </w:rPr>
        <w:t xml:space="preserve"> </w:t>
      </w:r>
      <w:r>
        <w:t>adults</w:t>
      </w:r>
      <w:r>
        <w:rPr>
          <w:spacing w:val="-8"/>
        </w:rPr>
        <w:t xml:space="preserve"> </w:t>
      </w:r>
      <w:r>
        <w:t>are</w:t>
      </w:r>
      <w:r>
        <w:rPr>
          <w:spacing w:val="-9"/>
        </w:rPr>
        <w:t xml:space="preserve"> </w:t>
      </w:r>
      <w:r>
        <w:t>working.</w:t>
      </w:r>
      <w:r>
        <w:rPr>
          <w:spacing w:val="-8"/>
        </w:rPr>
        <w:t xml:space="preserve"> </w:t>
      </w:r>
      <w:r>
        <w:t>Yet</w:t>
      </w:r>
      <w:r>
        <w:rPr>
          <w:spacing w:val="-8"/>
        </w:rPr>
        <w:t xml:space="preserve"> </w:t>
      </w:r>
      <w:r>
        <w:t>working families</w:t>
      </w:r>
      <w:r>
        <w:rPr>
          <w:spacing w:val="-11"/>
        </w:rPr>
        <w:t xml:space="preserve"> </w:t>
      </w:r>
      <w:r>
        <w:t>are</w:t>
      </w:r>
      <w:r>
        <w:rPr>
          <w:spacing w:val="-10"/>
        </w:rPr>
        <w:t xml:space="preserve"> </w:t>
      </w:r>
      <w:r>
        <w:t>struggling</w:t>
      </w:r>
      <w:r>
        <w:rPr>
          <w:spacing w:val="-11"/>
        </w:rPr>
        <w:t xml:space="preserve"> </w:t>
      </w:r>
      <w:r>
        <w:t>to</w:t>
      </w:r>
      <w:r>
        <w:rPr>
          <w:spacing w:val="-13"/>
        </w:rPr>
        <w:t xml:space="preserve"> </w:t>
      </w:r>
      <w:r>
        <w:t>take</w:t>
      </w:r>
      <w:r>
        <w:rPr>
          <w:spacing w:val="-8"/>
        </w:rPr>
        <w:t xml:space="preserve"> </w:t>
      </w:r>
      <w:r>
        <w:t>a</w:t>
      </w:r>
      <w:r>
        <w:rPr>
          <w:spacing w:val="-11"/>
        </w:rPr>
        <w:t xml:space="preserve"> </w:t>
      </w:r>
      <w:r>
        <w:t>break.</w:t>
      </w:r>
      <w:r>
        <w:rPr>
          <w:spacing w:val="-6"/>
        </w:rPr>
        <w:t xml:space="preserve"> </w:t>
      </w:r>
      <w:r>
        <w:t>ONS</w:t>
      </w:r>
      <w:r>
        <w:rPr>
          <w:spacing w:val="-8"/>
        </w:rPr>
        <w:t xml:space="preserve"> </w:t>
      </w:r>
      <w:r>
        <w:t>(2013/14)</w:t>
      </w:r>
      <w:r>
        <w:rPr>
          <w:spacing w:val="-10"/>
        </w:rPr>
        <w:t xml:space="preserve"> </w:t>
      </w:r>
      <w:r>
        <w:t>showed</w:t>
      </w:r>
      <w:r>
        <w:rPr>
          <w:spacing w:val="-10"/>
        </w:rPr>
        <w:t xml:space="preserve"> </w:t>
      </w:r>
      <w:r>
        <w:t>that</w:t>
      </w:r>
      <w:r>
        <w:rPr>
          <w:spacing w:val="-7"/>
        </w:rPr>
        <w:t xml:space="preserve"> </w:t>
      </w:r>
      <w:r>
        <w:t>a</w:t>
      </w:r>
      <w:r>
        <w:rPr>
          <w:spacing w:val="-11"/>
        </w:rPr>
        <w:t xml:space="preserve"> </w:t>
      </w:r>
      <w:r>
        <w:t>third</w:t>
      </w:r>
      <w:r>
        <w:rPr>
          <w:spacing w:val="-10"/>
        </w:rPr>
        <w:t xml:space="preserve"> </w:t>
      </w:r>
      <w:r>
        <w:t>of</w:t>
      </w:r>
      <w:r>
        <w:rPr>
          <w:spacing w:val="-9"/>
        </w:rPr>
        <w:t xml:space="preserve"> </w:t>
      </w:r>
      <w:r>
        <w:t>families</w:t>
      </w:r>
      <w:r>
        <w:rPr>
          <w:spacing w:val="-11"/>
        </w:rPr>
        <w:t xml:space="preserve"> </w:t>
      </w:r>
      <w:r>
        <w:t>are</w:t>
      </w:r>
      <w:r>
        <w:rPr>
          <w:spacing w:val="-10"/>
        </w:rPr>
        <w:t xml:space="preserve"> </w:t>
      </w:r>
      <w:r>
        <w:t>not</w:t>
      </w:r>
      <w:r>
        <w:rPr>
          <w:spacing w:val="-10"/>
        </w:rPr>
        <w:t xml:space="preserve"> </w:t>
      </w:r>
      <w:r>
        <w:t>able to</w:t>
      </w:r>
      <w:r>
        <w:rPr>
          <w:spacing w:val="-13"/>
        </w:rPr>
        <w:t xml:space="preserve"> </w:t>
      </w:r>
      <w:r>
        <w:t>take</w:t>
      </w:r>
      <w:r>
        <w:rPr>
          <w:spacing w:val="-13"/>
        </w:rPr>
        <w:t xml:space="preserve"> </w:t>
      </w:r>
      <w:r>
        <w:t>a</w:t>
      </w:r>
      <w:r>
        <w:rPr>
          <w:spacing w:val="-13"/>
        </w:rPr>
        <w:t xml:space="preserve"> </w:t>
      </w:r>
      <w:r>
        <w:t>week’s</w:t>
      </w:r>
      <w:r>
        <w:rPr>
          <w:spacing w:val="-14"/>
        </w:rPr>
        <w:t xml:space="preserve"> </w:t>
      </w:r>
      <w:r>
        <w:t>break</w:t>
      </w:r>
      <w:r>
        <w:rPr>
          <w:spacing w:val="-15"/>
        </w:rPr>
        <w:t xml:space="preserve"> </w:t>
      </w:r>
      <w:r>
        <w:t>each</w:t>
      </w:r>
      <w:r>
        <w:rPr>
          <w:spacing w:val="-13"/>
        </w:rPr>
        <w:t xml:space="preserve"> </w:t>
      </w:r>
      <w:r>
        <w:t>year.</w:t>
      </w:r>
      <w:r>
        <w:rPr>
          <w:spacing w:val="-14"/>
        </w:rPr>
        <w:t xml:space="preserve"> </w:t>
      </w:r>
      <w:r>
        <w:t>This</w:t>
      </w:r>
      <w:r>
        <w:rPr>
          <w:spacing w:val="-14"/>
        </w:rPr>
        <w:t xml:space="preserve"> </w:t>
      </w:r>
      <w:r>
        <w:t>is</w:t>
      </w:r>
      <w:r>
        <w:rPr>
          <w:spacing w:val="-14"/>
        </w:rPr>
        <w:t xml:space="preserve"> </w:t>
      </w:r>
      <w:r>
        <w:t>likely</w:t>
      </w:r>
      <w:r>
        <w:rPr>
          <w:spacing w:val="-14"/>
        </w:rPr>
        <w:t xml:space="preserve"> </w:t>
      </w:r>
      <w:r>
        <w:t>to</w:t>
      </w:r>
      <w:r>
        <w:rPr>
          <w:spacing w:val="-15"/>
        </w:rPr>
        <w:t xml:space="preserve"> </w:t>
      </w:r>
      <w:r>
        <w:t>have</w:t>
      </w:r>
      <w:r>
        <w:rPr>
          <w:spacing w:val="-13"/>
        </w:rPr>
        <w:t xml:space="preserve"> </w:t>
      </w:r>
      <w:r>
        <w:t>increased</w:t>
      </w:r>
      <w:r>
        <w:rPr>
          <w:spacing w:val="-12"/>
        </w:rPr>
        <w:t xml:space="preserve"> </w:t>
      </w:r>
      <w:r>
        <w:t>since</w:t>
      </w:r>
      <w:r>
        <w:rPr>
          <w:spacing w:val="-13"/>
        </w:rPr>
        <w:t xml:space="preserve"> </w:t>
      </w:r>
      <w:r>
        <w:t>the</w:t>
      </w:r>
      <w:r>
        <w:rPr>
          <w:spacing w:val="-13"/>
        </w:rPr>
        <w:t xml:space="preserve"> </w:t>
      </w:r>
      <w:r>
        <w:t>data</w:t>
      </w:r>
      <w:r>
        <w:rPr>
          <w:spacing w:val="-13"/>
        </w:rPr>
        <w:t xml:space="preserve"> </w:t>
      </w:r>
      <w:r>
        <w:t>was</w:t>
      </w:r>
      <w:r>
        <w:rPr>
          <w:spacing w:val="-12"/>
        </w:rPr>
        <w:t xml:space="preserve"> </w:t>
      </w:r>
      <w:r>
        <w:t>last</w:t>
      </w:r>
      <w:r>
        <w:rPr>
          <w:spacing w:val="-13"/>
        </w:rPr>
        <w:t xml:space="preserve"> </w:t>
      </w:r>
      <w:r>
        <w:t>published.</w:t>
      </w:r>
    </w:p>
    <w:p w14:paraId="7ADB5434" w14:textId="77777777" w:rsidR="00437EB5" w:rsidRDefault="00437EB5">
      <w:pPr>
        <w:pStyle w:val="BodyText"/>
        <w:spacing w:before="8"/>
        <w:rPr>
          <w:sz w:val="19"/>
        </w:rPr>
      </w:pPr>
    </w:p>
    <w:p w14:paraId="7ADB5435" w14:textId="77777777" w:rsidR="00437EB5" w:rsidRDefault="00F32C55">
      <w:pPr>
        <w:pStyle w:val="BodyText"/>
        <w:spacing w:line="276" w:lineRule="auto"/>
        <w:ind w:left="137" w:right="129"/>
        <w:jc w:val="both"/>
      </w:pPr>
      <w:r>
        <w:t>Parents struggling to afford a break are aware that there is only a limited window in which to create childhood holiday memories. There is a ‘ticking clock’ of childhood, creating pressure for parents.</w:t>
      </w:r>
    </w:p>
    <w:p w14:paraId="7ADB5436" w14:textId="77777777" w:rsidR="00437EB5" w:rsidRDefault="00437EB5">
      <w:pPr>
        <w:pStyle w:val="BodyText"/>
        <w:spacing w:before="7"/>
        <w:rPr>
          <w:sz w:val="19"/>
        </w:rPr>
      </w:pPr>
    </w:p>
    <w:p w14:paraId="7ADB5437" w14:textId="77777777" w:rsidR="00437EB5" w:rsidRDefault="00F32C55">
      <w:pPr>
        <w:spacing w:before="1" w:line="276" w:lineRule="auto"/>
        <w:ind w:left="703" w:right="842"/>
        <w:jc w:val="both"/>
        <w:rPr>
          <w:sz w:val="24"/>
        </w:rPr>
      </w:pPr>
      <w:r>
        <w:rPr>
          <w:i/>
          <w:sz w:val="24"/>
        </w:rPr>
        <w:t xml:space="preserve">“If you have a working life without a holiday, that’s close to servitude, there’s no other word to describe it, other than that’s the exact definition of modern slavery, you’re just working for a living, there’s nothing else there.” </w:t>
      </w:r>
      <w:r>
        <w:rPr>
          <w:sz w:val="24"/>
        </w:rPr>
        <w:t>(Chris)</w:t>
      </w:r>
    </w:p>
    <w:p w14:paraId="7ADB5438" w14:textId="77777777" w:rsidR="00437EB5" w:rsidRDefault="00437EB5">
      <w:pPr>
        <w:pStyle w:val="BodyText"/>
        <w:spacing w:before="8"/>
        <w:rPr>
          <w:sz w:val="19"/>
        </w:rPr>
      </w:pPr>
    </w:p>
    <w:p w14:paraId="7ADB5439" w14:textId="77777777" w:rsidR="00437EB5" w:rsidRDefault="00F32C55">
      <w:pPr>
        <w:pStyle w:val="BodyText"/>
        <w:spacing w:line="276" w:lineRule="auto"/>
        <w:ind w:left="137" w:right="128"/>
        <w:jc w:val="both"/>
      </w:pPr>
      <w:r>
        <w:t>Families helped by the Family Holiday Association are unable to access breaks due to cost, however, there are many other barriers that prevent them taking breaks including lack of transport, low confidence and being affected by issues such as domestic violence, disability and caring responsibilities.</w:t>
      </w:r>
    </w:p>
    <w:p w14:paraId="7ADB543A" w14:textId="77777777" w:rsidR="00437EB5" w:rsidRDefault="00437EB5">
      <w:pPr>
        <w:pStyle w:val="BodyText"/>
        <w:spacing w:before="9"/>
        <w:rPr>
          <w:sz w:val="19"/>
        </w:rPr>
      </w:pPr>
    </w:p>
    <w:p w14:paraId="7ADB543B" w14:textId="77777777" w:rsidR="00437EB5" w:rsidRDefault="00F32C55">
      <w:pPr>
        <w:pStyle w:val="Heading2"/>
        <w:spacing w:before="1"/>
      </w:pPr>
      <w:r>
        <w:t>Impact on mental wellbeing</w:t>
      </w:r>
    </w:p>
    <w:p w14:paraId="7ADB543C" w14:textId="77777777" w:rsidR="00437EB5" w:rsidRDefault="00437EB5">
      <w:pPr>
        <w:pStyle w:val="BodyText"/>
        <w:spacing w:before="10"/>
        <w:rPr>
          <w:b/>
          <w:sz w:val="23"/>
        </w:rPr>
      </w:pPr>
    </w:p>
    <w:p w14:paraId="7ADB543D" w14:textId="77777777" w:rsidR="00437EB5" w:rsidRDefault="00F32C55">
      <w:pPr>
        <w:pStyle w:val="BodyText"/>
        <w:spacing w:line="276" w:lineRule="auto"/>
        <w:ind w:left="137" w:right="137"/>
        <w:jc w:val="both"/>
      </w:pPr>
      <w:r>
        <w:t>Not being able to take a break has a negative impact on people’s mental health. Whilst breaks themselves provide a notable positive impact on mental wellbeing.</w:t>
      </w:r>
    </w:p>
    <w:p w14:paraId="7ADB543E" w14:textId="77777777" w:rsidR="00437EB5" w:rsidRDefault="00437EB5">
      <w:pPr>
        <w:pStyle w:val="BodyText"/>
        <w:spacing w:before="7"/>
        <w:rPr>
          <w:sz w:val="19"/>
        </w:rPr>
      </w:pPr>
    </w:p>
    <w:p w14:paraId="7ADB543F" w14:textId="77777777" w:rsidR="00437EB5" w:rsidRDefault="00F32C55">
      <w:pPr>
        <w:spacing w:line="276" w:lineRule="auto"/>
        <w:ind w:left="703" w:right="839"/>
        <w:jc w:val="both"/>
        <w:rPr>
          <w:sz w:val="24"/>
        </w:rPr>
      </w:pPr>
      <w:r>
        <w:rPr>
          <w:i/>
          <w:sz w:val="24"/>
        </w:rPr>
        <w:t>“I</w:t>
      </w:r>
      <w:r>
        <w:rPr>
          <w:i/>
          <w:spacing w:val="-11"/>
          <w:sz w:val="24"/>
        </w:rPr>
        <w:t xml:space="preserve"> </w:t>
      </w:r>
      <w:r>
        <w:rPr>
          <w:i/>
          <w:sz w:val="24"/>
        </w:rPr>
        <w:t>just</w:t>
      </w:r>
      <w:r>
        <w:rPr>
          <w:i/>
          <w:spacing w:val="-10"/>
          <w:sz w:val="24"/>
        </w:rPr>
        <w:t xml:space="preserve"> </w:t>
      </w:r>
      <w:r>
        <w:rPr>
          <w:i/>
          <w:sz w:val="24"/>
        </w:rPr>
        <w:t>sit</w:t>
      </w:r>
      <w:r>
        <w:rPr>
          <w:i/>
          <w:spacing w:val="-12"/>
          <w:sz w:val="24"/>
        </w:rPr>
        <w:t xml:space="preserve"> </w:t>
      </w:r>
      <w:r>
        <w:rPr>
          <w:i/>
          <w:sz w:val="24"/>
        </w:rPr>
        <w:t>there</w:t>
      </w:r>
      <w:r>
        <w:rPr>
          <w:i/>
          <w:spacing w:val="-11"/>
          <w:sz w:val="24"/>
        </w:rPr>
        <w:t xml:space="preserve"> </w:t>
      </w:r>
      <w:r>
        <w:rPr>
          <w:i/>
          <w:sz w:val="24"/>
        </w:rPr>
        <w:t>and</w:t>
      </w:r>
      <w:r>
        <w:rPr>
          <w:i/>
          <w:spacing w:val="-12"/>
          <w:sz w:val="24"/>
        </w:rPr>
        <w:t xml:space="preserve"> </w:t>
      </w:r>
      <w:r>
        <w:rPr>
          <w:i/>
          <w:sz w:val="24"/>
        </w:rPr>
        <w:t>cry.</w:t>
      </w:r>
      <w:r>
        <w:rPr>
          <w:i/>
          <w:spacing w:val="-12"/>
          <w:sz w:val="24"/>
        </w:rPr>
        <w:t xml:space="preserve"> </w:t>
      </w:r>
      <w:r>
        <w:rPr>
          <w:i/>
          <w:sz w:val="24"/>
        </w:rPr>
        <w:t>It</w:t>
      </w:r>
      <w:r>
        <w:rPr>
          <w:i/>
          <w:spacing w:val="-13"/>
          <w:sz w:val="24"/>
        </w:rPr>
        <w:t xml:space="preserve"> </w:t>
      </w:r>
      <w:r>
        <w:rPr>
          <w:i/>
          <w:sz w:val="24"/>
        </w:rPr>
        <w:t>really</w:t>
      </w:r>
      <w:r>
        <w:rPr>
          <w:i/>
          <w:spacing w:val="-11"/>
          <w:sz w:val="24"/>
        </w:rPr>
        <w:t xml:space="preserve"> </w:t>
      </w:r>
      <w:r>
        <w:rPr>
          <w:i/>
          <w:sz w:val="24"/>
        </w:rPr>
        <w:t>has</w:t>
      </w:r>
      <w:r>
        <w:rPr>
          <w:i/>
          <w:spacing w:val="-11"/>
          <w:sz w:val="24"/>
        </w:rPr>
        <w:t xml:space="preserve"> </w:t>
      </w:r>
      <w:r>
        <w:rPr>
          <w:i/>
          <w:sz w:val="24"/>
        </w:rPr>
        <w:t>an</w:t>
      </w:r>
      <w:r>
        <w:rPr>
          <w:i/>
          <w:spacing w:val="-12"/>
          <w:sz w:val="24"/>
        </w:rPr>
        <w:t xml:space="preserve"> </w:t>
      </w:r>
      <w:r>
        <w:rPr>
          <w:i/>
          <w:sz w:val="24"/>
        </w:rPr>
        <w:t>effect</w:t>
      </w:r>
      <w:r>
        <w:rPr>
          <w:i/>
          <w:spacing w:val="-12"/>
          <w:sz w:val="24"/>
        </w:rPr>
        <w:t xml:space="preserve"> </w:t>
      </w:r>
      <w:r>
        <w:rPr>
          <w:i/>
          <w:sz w:val="24"/>
        </w:rPr>
        <w:t>on</w:t>
      </w:r>
      <w:r>
        <w:rPr>
          <w:i/>
          <w:spacing w:val="-12"/>
          <w:sz w:val="24"/>
        </w:rPr>
        <w:t xml:space="preserve"> </w:t>
      </w:r>
      <w:r>
        <w:rPr>
          <w:i/>
          <w:sz w:val="24"/>
        </w:rPr>
        <w:t>how</w:t>
      </w:r>
      <w:r>
        <w:rPr>
          <w:i/>
          <w:spacing w:val="-12"/>
          <w:sz w:val="24"/>
        </w:rPr>
        <w:t xml:space="preserve"> </w:t>
      </w:r>
      <w:r>
        <w:rPr>
          <w:i/>
          <w:sz w:val="24"/>
        </w:rPr>
        <w:t>I</w:t>
      </w:r>
      <w:r>
        <w:rPr>
          <w:i/>
          <w:spacing w:val="-12"/>
          <w:sz w:val="24"/>
        </w:rPr>
        <w:t xml:space="preserve"> </w:t>
      </w:r>
      <w:r>
        <w:rPr>
          <w:i/>
          <w:sz w:val="24"/>
        </w:rPr>
        <w:t>feel,</w:t>
      </w:r>
      <w:r>
        <w:rPr>
          <w:i/>
          <w:spacing w:val="-11"/>
          <w:sz w:val="24"/>
        </w:rPr>
        <w:t xml:space="preserve"> </w:t>
      </w:r>
      <w:r>
        <w:rPr>
          <w:i/>
          <w:sz w:val="24"/>
        </w:rPr>
        <w:t>and</w:t>
      </w:r>
      <w:r>
        <w:rPr>
          <w:i/>
          <w:spacing w:val="-12"/>
          <w:sz w:val="24"/>
        </w:rPr>
        <w:t xml:space="preserve"> </w:t>
      </w:r>
      <w:r>
        <w:rPr>
          <w:i/>
          <w:sz w:val="24"/>
        </w:rPr>
        <w:t>on</w:t>
      </w:r>
      <w:r>
        <w:rPr>
          <w:i/>
          <w:spacing w:val="-12"/>
          <w:sz w:val="24"/>
        </w:rPr>
        <w:t xml:space="preserve"> </w:t>
      </w:r>
      <w:r>
        <w:rPr>
          <w:i/>
          <w:sz w:val="24"/>
        </w:rPr>
        <w:t>my</w:t>
      </w:r>
      <w:r>
        <w:rPr>
          <w:i/>
          <w:spacing w:val="-11"/>
          <w:sz w:val="24"/>
        </w:rPr>
        <w:t xml:space="preserve"> </w:t>
      </w:r>
      <w:r>
        <w:rPr>
          <w:i/>
          <w:sz w:val="24"/>
        </w:rPr>
        <w:t>mental</w:t>
      </w:r>
      <w:r>
        <w:rPr>
          <w:i/>
          <w:spacing w:val="-11"/>
          <w:sz w:val="24"/>
        </w:rPr>
        <w:t xml:space="preserve"> </w:t>
      </w:r>
      <w:r>
        <w:rPr>
          <w:i/>
          <w:sz w:val="24"/>
        </w:rPr>
        <w:t>health. We need to have something to work towards. We work day in day out so it’s important to have a family break”</w:t>
      </w:r>
      <w:r>
        <w:rPr>
          <w:i/>
          <w:spacing w:val="1"/>
          <w:sz w:val="24"/>
        </w:rPr>
        <w:t xml:space="preserve"> </w:t>
      </w:r>
      <w:r>
        <w:rPr>
          <w:sz w:val="24"/>
        </w:rPr>
        <w:t>(Julie)</w:t>
      </w:r>
    </w:p>
    <w:p w14:paraId="7ADB5440" w14:textId="77777777" w:rsidR="00437EB5" w:rsidRDefault="00437EB5">
      <w:pPr>
        <w:pStyle w:val="BodyText"/>
        <w:spacing w:before="7"/>
        <w:rPr>
          <w:sz w:val="19"/>
        </w:rPr>
      </w:pPr>
    </w:p>
    <w:p w14:paraId="7ADB5441" w14:textId="77777777" w:rsidR="00437EB5" w:rsidRDefault="00F32C55">
      <w:pPr>
        <w:pStyle w:val="BodyText"/>
        <w:spacing w:before="1" w:line="278" w:lineRule="auto"/>
        <w:ind w:left="137" w:right="126"/>
        <w:jc w:val="both"/>
      </w:pPr>
      <w:r>
        <w:t>Those working in precarious roles are especially aware of the need for an escape from the ‘daily grind’.</w:t>
      </w:r>
    </w:p>
    <w:p w14:paraId="7ADB5442" w14:textId="77777777" w:rsidR="00437EB5" w:rsidRDefault="00437EB5">
      <w:pPr>
        <w:pStyle w:val="BodyText"/>
        <w:spacing w:before="2"/>
        <w:rPr>
          <w:sz w:val="19"/>
        </w:rPr>
      </w:pPr>
    </w:p>
    <w:p w14:paraId="7ADB5443" w14:textId="77777777" w:rsidR="00437EB5" w:rsidRDefault="00F32C55">
      <w:pPr>
        <w:pStyle w:val="BodyText"/>
        <w:spacing w:line="278" w:lineRule="auto"/>
        <w:ind w:left="137" w:right="130"/>
        <w:jc w:val="both"/>
      </w:pPr>
      <w:r>
        <w:t>83% of families experiencing mental health issues who receive a break from Family Holiday Association report long-term improvement in mental health up to a year after their break.</w:t>
      </w:r>
    </w:p>
    <w:p w14:paraId="7ADB5444" w14:textId="77777777" w:rsidR="00437EB5" w:rsidRDefault="00437EB5">
      <w:pPr>
        <w:pStyle w:val="BodyText"/>
        <w:spacing w:before="3"/>
        <w:rPr>
          <w:sz w:val="19"/>
        </w:rPr>
      </w:pPr>
    </w:p>
    <w:p w14:paraId="7ADB5445" w14:textId="77777777" w:rsidR="00437EB5" w:rsidRDefault="00F32C55">
      <w:pPr>
        <w:pStyle w:val="Heading2"/>
      </w:pPr>
      <w:r>
        <w:t>Children are missing out</w:t>
      </w:r>
    </w:p>
    <w:p w14:paraId="7ADB5446" w14:textId="77777777" w:rsidR="00437EB5" w:rsidRDefault="00437EB5">
      <w:pPr>
        <w:pStyle w:val="BodyText"/>
        <w:spacing w:before="12"/>
        <w:rPr>
          <w:b/>
          <w:sz w:val="23"/>
        </w:rPr>
      </w:pPr>
    </w:p>
    <w:p w14:paraId="7ADB5447" w14:textId="77777777" w:rsidR="00437EB5" w:rsidRDefault="00F32C55">
      <w:pPr>
        <w:pStyle w:val="BodyText"/>
        <w:spacing w:line="276" w:lineRule="auto"/>
        <w:ind w:left="137" w:right="133"/>
        <w:jc w:val="both"/>
      </w:pPr>
      <w:r>
        <w:t>Children who do not access breaks or days trips are missing out on social and cultural experiences.</w:t>
      </w:r>
    </w:p>
    <w:p w14:paraId="7ADB5448" w14:textId="77777777" w:rsidR="00437EB5" w:rsidRDefault="00437EB5">
      <w:pPr>
        <w:pStyle w:val="BodyText"/>
        <w:spacing w:before="8"/>
        <w:rPr>
          <w:sz w:val="19"/>
        </w:rPr>
      </w:pPr>
    </w:p>
    <w:p w14:paraId="7ADB5449" w14:textId="77777777" w:rsidR="00437EB5" w:rsidRDefault="00F32C55">
      <w:pPr>
        <w:pStyle w:val="BodyText"/>
        <w:spacing w:line="276" w:lineRule="auto"/>
        <w:ind w:left="137" w:right="136"/>
        <w:jc w:val="both"/>
      </w:pPr>
      <w:r>
        <w:t>They are unable to participate in shared social interactions about holiday experiences. There is strong evidence of guilt and shame for parents and children where breaks are not provided.</w:t>
      </w:r>
    </w:p>
    <w:p w14:paraId="7ADB544A" w14:textId="77777777" w:rsidR="00437EB5" w:rsidRDefault="00437EB5">
      <w:pPr>
        <w:spacing w:line="276" w:lineRule="auto"/>
        <w:jc w:val="both"/>
        <w:sectPr w:rsidR="00437EB5">
          <w:pgSz w:w="11910" w:h="16840"/>
          <w:pgMar w:top="1660" w:right="1140" w:bottom="1200" w:left="1140" w:header="303" w:footer="1003" w:gutter="0"/>
          <w:cols w:space="720"/>
        </w:sectPr>
      </w:pPr>
    </w:p>
    <w:p w14:paraId="7ADB544B" w14:textId="77777777" w:rsidR="00437EB5" w:rsidRDefault="00437EB5">
      <w:pPr>
        <w:pStyle w:val="BodyText"/>
        <w:spacing w:before="3"/>
        <w:rPr>
          <w:sz w:val="21"/>
        </w:rPr>
      </w:pPr>
    </w:p>
    <w:p w14:paraId="7ADB544C" w14:textId="77777777" w:rsidR="00437EB5" w:rsidRDefault="00F32C55">
      <w:pPr>
        <w:spacing w:before="51" w:line="276" w:lineRule="auto"/>
        <w:ind w:left="845" w:right="842"/>
        <w:jc w:val="both"/>
        <w:rPr>
          <w:sz w:val="24"/>
        </w:rPr>
      </w:pPr>
      <w:r>
        <w:rPr>
          <w:i/>
          <w:sz w:val="24"/>
        </w:rPr>
        <w:t>“…feel sad and slightly guilty as I saw so much when I was young, and I can’t give my children those opportunities to see and appreciate different cultures and countries.</w:t>
      </w:r>
      <w:r>
        <w:rPr>
          <w:i/>
          <w:spacing w:val="-5"/>
          <w:sz w:val="24"/>
        </w:rPr>
        <w:t xml:space="preserve"> </w:t>
      </w:r>
      <w:r>
        <w:rPr>
          <w:i/>
          <w:sz w:val="24"/>
        </w:rPr>
        <w:t>I</w:t>
      </w:r>
      <w:r>
        <w:rPr>
          <w:i/>
          <w:spacing w:val="-4"/>
          <w:sz w:val="24"/>
        </w:rPr>
        <w:t xml:space="preserve"> </w:t>
      </w:r>
      <w:r>
        <w:rPr>
          <w:i/>
          <w:sz w:val="24"/>
        </w:rPr>
        <w:t>don’t</w:t>
      </w:r>
      <w:r>
        <w:rPr>
          <w:i/>
          <w:spacing w:val="-3"/>
          <w:sz w:val="24"/>
        </w:rPr>
        <w:t xml:space="preserve"> </w:t>
      </w:r>
      <w:r>
        <w:rPr>
          <w:i/>
          <w:sz w:val="24"/>
        </w:rPr>
        <w:t>want</w:t>
      </w:r>
      <w:r>
        <w:rPr>
          <w:i/>
          <w:spacing w:val="-3"/>
          <w:sz w:val="24"/>
        </w:rPr>
        <w:t xml:space="preserve"> </w:t>
      </w:r>
      <w:r>
        <w:rPr>
          <w:i/>
          <w:sz w:val="24"/>
        </w:rPr>
        <w:t>them</w:t>
      </w:r>
      <w:r>
        <w:rPr>
          <w:i/>
          <w:spacing w:val="-3"/>
          <w:sz w:val="24"/>
        </w:rPr>
        <w:t xml:space="preserve"> </w:t>
      </w:r>
      <w:r>
        <w:rPr>
          <w:i/>
          <w:sz w:val="24"/>
        </w:rPr>
        <w:t>to</w:t>
      </w:r>
      <w:r>
        <w:rPr>
          <w:i/>
          <w:spacing w:val="-5"/>
          <w:sz w:val="24"/>
        </w:rPr>
        <w:t xml:space="preserve"> </w:t>
      </w:r>
      <w:r>
        <w:rPr>
          <w:i/>
          <w:sz w:val="24"/>
        </w:rPr>
        <w:t>miss</w:t>
      </w:r>
      <w:r>
        <w:rPr>
          <w:i/>
          <w:spacing w:val="-4"/>
          <w:sz w:val="24"/>
        </w:rPr>
        <w:t xml:space="preserve"> </w:t>
      </w:r>
      <w:r>
        <w:rPr>
          <w:i/>
          <w:sz w:val="24"/>
        </w:rPr>
        <w:t>out</w:t>
      </w:r>
      <w:r>
        <w:rPr>
          <w:i/>
          <w:spacing w:val="-3"/>
          <w:sz w:val="24"/>
        </w:rPr>
        <w:t xml:space="preserve"> </w:t>
      </w:r>
      <w:r>
        <w:rPr>
          <w:i/>
          <w:sz w:val="24"/>
        </w:rPr>
        <w:t>on</w:t>
      </w:r>
      <w:r>
        <w:rPr>
          <w:i/>
          <w:spacing w:val="-5"/>
          <w:sz w:val="24"/>
        </w:rPr>
        <w:t xml:space="preserve"> </w:t>
      </w:r>
      <w:r>
        <w:rPr>
          <w:i/>
          <w:sz w:val="24"/>
        </w:rPr>
        <w:t>life</w:t>
      </w:r>
      <w:r>
        <w:rPr>
          <w:i/>
          <w:spacing w:val="-6"/>
          <w:sz w:val="24"/>
        </w:rPr>
        <w:t xml:space="preserve"> </w:t>
      </w:r>
      <w:r>
        <w:rPr>
          <w:i/>
          <w:sz w:val="24"/>
        </w:rPr>
        <w:t>experiences</w:t>
      </w:r>
      <w:r>
        <w:rPr>
          <w:i/>
          <w:spacing w:val="-3"/>
          <w:sz w:val="24"/>
        </w:rPr>
        <w:t xml:space="preserve"> </w:t>
      </w:r>
      <w:r>
        <w:rPr>
          <w:i/>
          <w:sz w:val="24"/>
        </w:rPr>
        <w:t>you</w:t>
      </w:r>
      <w:r>
        <w:rPr>
          <w:i/>
          <w:spacing w:val="-5"/>
          <w:sz w:val="24"/>
        </w:rPr>
        <w:t xml:space="preserve"> </w:t>
      </w:r>
      <w:r>
        <w:rPr>
          <w:i/>
          <w:sz w:val="24"/>
        </w:rPr>
        <w:t>can’t</w:t>
      </w:r>
      <w:r>
        <w:rPr>
          <w:i/>
          <w:spacing w:val="-3"/>
          <w:sz w:val="24"/>
        </w:rPr>
        <w:t xml:space="preserve"> </w:t>
      </w:r>
      <w:r>
        <w:rPr>
          <w:i/>
          <w:sz w:val="24"/>
        </w:rPr>
        <w:t>teach</w:t>
      </w:r>
      <w:r>
        <w:rPr>
          <w:i/>
          <w:spacing w:val="-5"/>
          <w:sz w:val="24"/>
        </w:rPr>
        <w:t xml:space="preserve"> </w:t>
      </w:r>
      <w:r>
        <w:rPr>
          <w:i/>
          <w:sz w:val="24"/>
        </w:rPr>
        <w:t>from</w:t>
      </w:r>
      <w:r>
        <w:rPr>
          <w:i/>
          <w:spacing w:val="-4"/>
          <w:sz w:val="24"/>
        </w:rPr>
        <w:t xml:space="preserve"> </w:t>
      </w:r>
      <w:r>
        <w:rPr>
          <w:i/>
          <w:sz w:val="24"/>
        </w:rPr>
        <w:t>a book.”</w:t>
      </w:r>
      <w:r>
        <w:rPr>
          <w:i/>
          <w:spacing w:val="-1"/>
          <w:sz w:val="24"/>
        </w:rPr>
        <w:t xml:space="preserve"> </w:t>
      </w:r>
      <w:r>
        <w:rPr>
          <w:sz w:val="24"/>
        </w:rPr>
        <w:t>(Heather)</w:t>
      </w:r>
    </w:p>
    <w:p w14:paraId="7ADB544D" w14:textId="77777777" w:rsidR="00437EB5" w:rsidRDefault="00437EB5">
      <w:pPr>
        <w:pStyle w:val="BodyText"/>
        <w:spacing w:before="9"/>
        <w:rPr>
          <w:sz w:val="19"/>
        </w:rPr>
      </w:pPr>
    </w:p>
    <w:p w14:paraId="7ADB544E" w14:textId="77777777" w:rsidR="00437EB5" w:rsidRDefault="00F32C55">
      <w:pPr>
        <w:pStyle w:val="BodyText"/>
        <w:spacing w:line="276" w:lineRule="auto"/>
        <w:ind w:left="137" w:right="133"/>
        <w:jc w:val="both"/>
      </w:pPr>
      <w:r>
        <w:t>40% of the children that the Family Holiday Association helps have never been to the beach before.</w:t>
      </w:r>
    </w:p>
    <w:p w14:paraId="7ADB544F" w14:textId="77777777" w:rsidR="00437EB5" w:rsidRDefault="00437EB5">
      <w:pPr>
        <w:pStyle w:val="BodyText"/>
        <w:spacing w:before="6"/>
        <w:rPr>
          <w:sz w:val="19"/>
        </w:rPr>
      </w:pPr>
    </w:p>
    <w:p w14:paraId="7ADB5450" w14:textId="77777777" w:rsidR="00437EB5" w:rsidRDefault="00F32C55">
      <w:pPr>
        <w:pStyle w:val="BodyText"/>
        <w:spacing w:before="1" w:line="278" w:lineRule="auto"/>
        <w:ind w:left="137" w:right="137"/>
        <w:jc w:val="both"/>
      </w:pPr>
      <w:r>
        <w:t>87% of families on a Family Holiday Association ‘ScotSpirit Break’ visited a part of Scotland for the first time.</w:t>
      </w:r>
    </w:p>
    <w:p w14:paraId="7ADB5451" w14:textId="77777777" w:rsidR="00437EB5" w:rsidRDefault="00437EB5">
      <w:pPr>
        <w:pStyle w:val="BodyText"/>
        <w:spacing w:before="3"/>
        <w:rPr>
          <w:sz w:val="19"/>
        </w:rPr>
      </w:pPr>
    </w:p>
    <w:p w14:paraId="7ADB5452" w14:textId="77777777" w:rsidR="00437EB5" w:rsidRDefault="00F32C55">
      <w:pPr>
        <w:pStyle w:val="BodyText"/>
        <w:spacing w:line="278" w:lineRule="auto"/>
        <w:ind w:left="137" w:right="134"/>
        <w:jc w:val="both"/>
      </w:pPr>
      <w:r>
        <w:t>63% of families report that they do more together such as visit a park or local attraction up to a year after a Family Holiday Association break.</w:t>
      </w:r>
    </w:p>
    <w:p w14:paraId="7ADB5453" w14:textId="77777777" w:rsidR="00437EB5" w:rsidRDefault="00437EB5">
      <w:pPr>
        <w:pStyle w:val="BodyText"/>
      </w:pPr>
    </w:p>
    <w:p w14:paraId="7ADB5454" w14:textId="77777777" w:rsidR="00437EB5" w:rsidRDefault="00437EB5">
      <w:pPr>
        <w:pStyle w:val="BodyText"/>
      </w:pPr>
    </w:p>
    <w:p w14:paraId="7ADB5455" w14:textId="77777777" w:rsidR="00437EB5" w:rsidRDefault="00437EB5">
      <w:pPr>
        <w:pStyle w:val="BodyText"/>
        <w:spacing w:before="6"/>
        <w:rPr>
          <w:sz w:val="18"/>
        </w:rPr>
      </w:pPr>
    </w:p>
    <w:p w14:paraId="7ADB5456" w14:textId="77777777" w:rsidR="00437EB5" w:rsidRDefault="00F32C55">
      <w:pPr>
        <w:pStyle w:val="Heading1"/>
        <w:jc w:val="both"/>
      </w:pPr>
      <w:r>
        <w:t>Recommendations</w:t>
      </w:r>
    </w:p>
    <w:p w14:paraId="7ADB5457" w14:textId="77777777" w:rsidR="00437EB5" w:rsidRDefault="00437EB5">
      <w:pPr>
        <w:pStyle w:val="BodyText"/>
        <w:spacing w:before="4"/>
        <w:rPr>
          <w:b/>
        </w:rPr>
      </w:pPr>
    </w:p>
    <w:p w14:paraId="7ADB5458" w14:textId="77777777" w:rsidR="00437EB5" w:rsidRDefault="00F32C55">
      <w:pPr>
        <w:pStyle w:val="BodyText"/>
        <w:spacing w:line="276" w:lineRule="auto"/>
        <w:ind w:left="137" w:right="128"/>
        <w:jc w:val="both"/>
      </w:pPr>
      <w:r>
        <w:t>Policies related to modern work could incentivise or create legal and ethical obligations for employers to make it easier for workers to go on short breaks, especially those in less secure, casual employment.</w:t>
      </w:r>
    </w:p>
    <w:p w14:paraId="7ADB5459" w14:textId="77777777" w:rsidR="00437EB5" w:rsidRDefault="00437EB5">
      <w:pPr>
        <w:pStyle w:val="BodyText"/>
        <w:spacing w:before="10"/>
        <w:rPr>
          <w:sz w:val="19"/>
        </w:rPr>
      </w:pPr>
    </w:p>
    <w:p w14:paraId="7ADB545A" w14:textId="77777777" w:rsidR="00437EB5" w:rsidRDefault="00F32C55">
      <w:pPr>
        <w:pStyle w:val="BodyText"/>
        <w:spacing w:line="276" w:lineRule="auto"/>
        <w:ind w:left="137" w:right="128"/>
        <w:jc w:val="both"/>
      </w:pPr>
      <w:r>
        <w:t>Health and social services should explore commissioning breaks (through social prescribing models) to support the early intervention and prevention agendas (such as the Life Chances Fund) for particular groups, and support the government’s loneliness strategy and programmes.</w:t>
      </w:r>
    </w:p>
    <w:p w14:paraId="7ADB545B" w14:textId="77777777" w:rsidR="00437EB5" w:rsidRDefault="00437EB5">
      <w:pPr>
        <w:pStyle w:val="BodyText"/>
        <w:spacing w:before="8"/>
        <w:rPr>
          <w:sz w:val="19"/>
        </w:rPr>
      </w:pPr>
    </w:p>
    <w:p w14:paraId="7ADB545C" w14:textId="77777777" w:rsidR="00437EB5" w:rsidRDefault="00F32C55">
      <w:pPr>
        <w:pStyle w:val="BodyText"/>
        <w:spacing w:before="1" w:line="276" w:lineRule="auto"/>
        <w:ind w:left="137" w:right="126"/>
        <w:jc w:val="both"/>
      </w:pPr>
      <w:r>
        <w:t>The Work and Health Programme and holistic employment support programmes – such as Working Well – could research the work-related benefits arising from the increases in self- efficacy and motivation associated with family holidays and short breaks.</w:t>
      </w:r>
    </w:p>
    <w:p w14:paraId="7ADB545D" w14:textId="77777777" w:rsidR="00437EB5" w:rsidRDefault="00437EB5">
      <w:pPr>
        <w:pStyle w:val="BodyText"/>
        <w:spacing w:before="7"/>
        <w:rPr>
          <w:sz w:val="19"/>
        </w:rPr>
      </w:pPr>
    </w:p>
    <w:p w14:paraId="7ADB545E" w14:textId="77777777" w:rsidR="00437EB5" w:rsidRDefault="00F32C55">
      <w:pPr>
        <w:pStyle w:val="BodyText"/>
        <w:spacing w:line="276" w:lineRule="auto"/>
        <w:ind w:left="137" w:right="130"/>
        <w:jc w:val="both"/>
      </w:pPr>
      <w:r>
        <w:t>Funding</w:t>
      </w:r>
      <w:r>
        <w:rPr>
          <w:spacing w:val="-7"/>
        </w:rPr>
        <w:t xml:space="preserve"> </w:t>
      </w:r>
      <w:r>
        <w:t>for</w:t>
      </w:r>
      <w:r>
        <w:rPr>
          <w:spacing w:val="-7"/>
        </w:rPr>
        <w:t xml:space="preserve"> </w:t>
      </w:r>
      <w:r>
        <w:t>tourism</w:t>
      </w:r>
      <w:r>
        <w:rPr>
          <w:spacing w:val="-7"/>
        </w:rPr>
        <w:t xml:space="preserve"> </w:t>
      </w:r>
      <w:r>
        <w:t>businesses</w:t>
      </w:r>
      <w:r>
        <w:rPr>
          <w:spacing w:val="-7"/>
        </w:rPr>
        <w:t xml:space="preserve"> </w:t>
      </w:r>
      <w:r>
        <w:t>should</w:t>
      </w:r>
      <w:r>
        <w:rPr>
          <w:spacing w:val="-6"/>
        </w:rPr>
        <w:t xml:space="preserve"> </w:t>
      </w:r>
      <w:r>
        <w:t>include</w:t>
      </w:r>
      <w:r>
        <w:rPr>
          <w:spacing w:val="-6"/>
        </w:rPr>
        <w:t xml:space="preserve"> </w:t>
      </w:r>
      <w:r>
        <w:t>conditions</w:t>
      </w:r>
      <w:r>
        <w:rPr>
          <w:spacing w:val="-8"/>
        </w:rPr>
        <w:t xml:space="preserve"> </w:t>
      </w:r>
      <w:r>
        <w:t>or</w:t>
      </w:r>
      <w:r>
        <w:rPr>
          <w:spacing w:val="-7"/>
        </w:rPr>
        <w:t xml:space="preserve"> </w:t>
      </w:r>
      <w:r>
        <w:t>incentives</w:t>
      </w:r>
      <w:r>
        <w:rPr>
          <w:spacing w:val="-7"/>
        </w:rPr>
        <w:t xml:space="preserve"> </w:t>
      </w:r>
      <w:r>
        <w:t>to</w:t>
      </w:r>
      <w:r>
        <w:rPr>
          <w:spacing w:val="-8"/>
        </w:rPr>
        <w:t xml:space="preserve"> </w:t>
      </w:r>
      <w:r>
        <w:t>ensure</w:t>
      </w:r>
      <w:r>
        <w:rPr>
          <w:spacing w:val="-8"/>
        </w:rPr>
        <w:t xml:space="preserve"> </w:t>
      </w:r>
      <w:r>
        <w:t>that</w:t>
      </w:r>
      <w:r>
        <w:rPr>
          <w:spacing w:val="-6"/>
        </w:rPr>
        <w:t xml:space="preserve"> </w:t>
      </w:r>
      <w:r>
        <w:t>it</w:t>
      </w:r>
      <w:r>
        <w:rPr>
          <w:spacing w:val="-6"/>
        </w:rPr>
        <w:t xml:space="preserve"> </w:t>
      </w:r>
      <w:r>
        <w:t>is</w:t>
      </w:r>
      <w:r>
        <w:rPr>
          <w:spacing w:val="-9"/>
        </w:rPr>
        <w:t xml:space="preserve"> </w:t>
      </w:r>
      <w:r>
        <w:t>tied</w:t>
      </w:r>
      <w:r>
        <w:rPr>
          <w:spacing w:val="-8"/>
        </w:rPr>
        <w:t xml:space="preserve"> </w:t>
      </w:r>
      <w:r>
        <w:t>to increased participation from those that are economically</w:t>
      </w:r>
      <w:r>
        <w:rPr>
          <w:spacing w:val="-4"/>
        </w:rPr>
        <w:t xml:space="preserve"> </w:t>
      </w:r>
      <w:r>
        <w:t>marginalised.</w:t>
      </w:r>
    </w:p>
    <w:p w14:paraId="7ADB545F" w14:textId="77777777" w:rsidR="00437EB5" w:rsidRDefault="00437EB5">
      <w:pPr>
        <w:pStyle w:val="BodyText"/>
        <w:spacing w:before="9"/>
        <w:rPr>
          <w:sz w:val="19"/>
        </w:rPr>
      </w:pPr>
    </w:p>
    <w:p w14:paraId="7ADB5460" w14:textId="77777777" w:rsidR="00437EB5" w:rsidRDefault="00F32C55">
      <w:pPr>
        <w:pStyle w:val="BodyText"/>
        <w:spacing w:line="276" w:lineRule="auto"/>
        <w:ind w:left="137" w:right="133"/>
        <w:jc w:val="both"/>
      </w:pPr>
      <w:r>
        <w:t>Social tourism could be a key lever for regeneration, especially in helping to revive towns that have</w:t>
      </w:r>
      <w:r>
        <w:rPr>
          <w:spacing w:val="-6"/>
        </w:rPr>
        <w:t xml:space="preserve"> </w:t>
      </w:r>
      <w:r>
        <w:t>seen</w:t>
      </w:r>
      <w:r>
        <w:rPr>
          <w:spacing w:val="-7"/>
        </w:rPr>
        <w:t xml:space="preserve"> </w:t>
      </w:r>
      <w:r>
        <w:t>their</w:t>
      </w:r>
      <w:r>
        <w:rPr>
          <w:spacing w:val="-5"/>
        </w:rPr>
        <w:t xml:space="preserve"> </w:t>
      </w:r>
      <w:r>
        <w:t>commercial</w:t>
      </w:r>
      <w:r>
        <w:rPr>
          <w:spacing w:val="-5"/>
        </w:rPr>
        <w:t xml:space="preserve"> </w:t>
      </w:r>
      <w:r>
        <w:t>tourism</w:t>
      </w:r>
      <w:r>
        <w:rPr>
          <w:spacing w:val="-6"/>
        </w:rPr>
        <w:t xml:space="preserve"> </w:t>
      </w:r>
      <w:r>
        <w:t>industries</w:t>
      </w:r>
      <w:r>
        <w:rPr>
          <w:spacing w:val="-8"/>
        </w:rPr>
        <w:t xml:space="preserve"> </w:t>
      </w:r>
      <w:r>
        <w:t>decline</w:t>
      </w:r>
      <w:r>
        <w:rPr>
          <w:spacing w:val="-5"/>
        </w:rPr>
        <w:t xml:space="preserve"> </w:t>
      </w:r>
      <w:r>
        <w:t>(through</w:t>
      </w:r>
      <w:r>
        <w:rPr>
          <w:spacing w:val="-7"/>
        </w:rPr>
        <w:t xml:space="preserve"> </w:t>
      </w:r>
      <w:r>
        <w:t>the</w:t>
      </w:r>
      <w:r>
        <w:rPr>
          <w:spacing w:val="-8"/>
        </w:rPr>
        <w:t xml:space="preserve"> </w:t>
      </w:r>
      <w:r>
        <w:t>economic</w:t>
      </w:r>
      <w:r>
        <w:rPr>
          <w:spacing w:val="-6"/>
        </w:rPr>
        <w:t xml:space="preserve"> </w:t>
      </w:r>
      <w:r>
        <w:t>strategies</w:t>
      </w:r>
      <w:r>
        <w:rPr>
          <w:spacing w:val="-6"/>
        </w:rPr>
        <w:t xml:space="preserve"> </w:t>
      </w:r>
      <w:r>
        <w:t>of</w:t>
      </w:r>
      <w:r>
        <w:rPr>
          <w:spacing w:val="-5"/>
        </w:rPr>
        <w:t xml:space="preserve"> </w:t>
      </w:r>
      <w:r>
        <w:t>Local Enterprise Partnerships, for example). Resources from devolved funds, and funds such as the Stronger Towns Fund and the post-Brexit Shared Prosperity Fund could support</w:t>
      </w:r>
      <w:r>
        <w:rPr>
          <w:spacing w:val="-9"/>
        </w:rPr>
        <w:t xml:space="preserve"> </w:t>
      </w:r>
      <w:r>
        <w:t>this.</w:t>
      </w:r>
    </w:p>
    <w:p w14:paraId="7ADB5461" w14:textId="77777777" w:rsidR="00437EB5" w:rsidRDefault="00437EB5">
      <w:pPr>
        <w:pStyle w:val="BodyText"/>
        <w:spacing w:before="7"/>
        <w:rPr>
          <w:sz w:val="19"/>
        </w:rPr>
      </w:pPr>
    </w:p>
    <w:p w14:paraId="7ADB5462" w14:textId="77777777" w:rsidR="00437EB5" w:rsidRDefault="00F32C55">
      <w:pPr>
        <w:pStyle w:val="BodyText"/>
        <w:spacing w:line="276" w:lineRule="auto"/>
        <w:ind w:left="137" w:right="129"/>
        <w:jc w:val="both"/>
      </w:pPr>
      <w:r>
        <w:t>VisitEngland could replicate the ScotSpirit Breaks project that VisitScotland and Family Holiday Association</w:t>
      </w:r>
      <w:r>
        <w:rPr>
          <w:spacing w:val="-16"/>
        </w:rPr>
        <w:t xml:space="preserve"> </w:t>
      </w:r>
      <w:r>
        <w:t>run</w:t>
      </w:r>
      <w:r>
        <w:rPr>
          <w:spacing w:val="-18"/>
        </w:rPr>
        <w:t xml:space="preserve"> </w:t>
      </w:r>
      <w:r>
        <w:t>to</w:t>
      </w:r>
      <w:r>
        <w:rPr>
          <w:spacing w:val="-17"/>
        </w:rPr>
        <w:t xml:space="preserve"> </w:t>
      </w:r>
      <w:r>
        <w:t>support</w:t>
      </w:r>
      <w:r>
        <w:rPr>
          <w:spacing w:val="-16"/>
        </w:rPr>
        <w:t xml:space="preserve"> </w:t>
      </w:r>
      <w:r>
        <w:t>struggling</w:t>
      </w:r>
      <w:r>
        <w:rPr>
          <w:spacing w:val="-17"/>
        </w:rPr>
        <w:t xml:space="preserve"> </w:t>
      </w:r>
      <w:r>
        <w:t>families.</w:t>
      </w:r>
      <w:r>
        <w:rPr>
          <w:spacing w:val="-16"/>
        </w:rPr>
        <w:t xml:space="preserve"> </w:t>
      </w:r>
      <w:r>
        <w:t>Businesses</w:t>
      </w:r>
      <w:r>
        <w:rPr>
          <w:spacing w:val="-17"/>
        </w:rPr>
        <w:t xml:space="preserve"> </w:t>
      </w:r>
      <w:r>
        <w:t>offer</w:t>
      </w:r>
      <w:r>
        <w:rPr>
          <w:spacing w:val="-17"/>
        </w:rPr>
        <w:t xml:space="preserve"> </w:t>
      </w:r>
      <w:r>
        <w:t>accommodation,</w:t>
      </w:r>
      <w:r>
        <w:rPr>
          <w:spacing w:val="-19"/>
        </w:rPr>
        <w:t xml:space="preserve"> </w:t>
      </w:r>
      <w:r>
        <w:t>holiday</w:t>
      </w:r>
      <w:r>
        <w:rPr>
          <w:spacing w:val="-17"/>
        </w:rPr>
        <w:t xml:space="preserve"> </w:t>
      </w:r>
      <w:r>
        <w:t>activities and transport. The commercial incentive of reduced seasonality and more all-year round employment can help get businesses on</w:t>
      </w:r>
      <w:r>
        <w:rPr>
          <w:spacing w:val="-5"/>
        </w:rPr>
        <w:t xml:space="preserve"> </w:t>
      </w:r>
      <w:r>
        <w:t>board.</w:t>
      </w:r>
    </w:p>
    <w:p w14:paraId="7ADB5463" w14:textId="77777777" w:rsidR="00437EB5" w:rsidRDefault="00437EB5">
      <w:pPr>
        <w:spacing w:line="276" w:lineRule="auto"/>
        <w:jc w:val="both"/>
        <w:sectPr w:rsidR="00437EB5">
          <w:pgSz w:w="11910" w:h="16840"/>
          <w:pgMar w:top="1660" w:right="1140" w:bottom="1200" w:left="1140" w:header="303" w:footer="1003" w:gutter="0"/>
          <w:cols w:space="720"/>
        </w:sectPr>
      </w:pPr>
    </w:p>
    <w:p w14:paraId="7ADB5464" w14:textId="77777777" w:rsidR="00437EB5" w:rsidRDefault="00437EB5">
      <w:pPr>
        <w:pStyle w:val="BodyText"/>
        <w:spacing w:before="3"/>
        <w:rPr>
          <w:sz w:val="21"/>
        </w:rPr>
      </w:pPr>
    </w:p>
    <w:p w14:paraId="7ADB5465" w14:textId="77777777" w:rsidR="00437EB5" w:rsidRDefault="00F32C55">
      <w:pPr>
        <w:pStyle w:val="BodyText"/>
        <w:spacing w:before="51" w:line="276" w:lineRule="auto"/>
        <w:ind w:left="137" w:right="128"/>
        <w:jc w:val="both"/>
      </w:pPr>
      <w:r>
        <w:t xml:space="preserve">Policymakers should also consider the wider barriers to taking family breaks, for example the </w:t>
      </w:r>
      <w:hyperlink r:id="rId15">
        <w:r>
          <w:rPr>
            <w:color w:val="0000FF"/>
            <w:u w:val="single" w:color="0000FF"/>
          </w:rPr>
          <w:t>prohibitive costs of childcare</w:t>
        </w:r>
        <w:r>
          <w:rPr>
            <w:color w:val="0000FF"/>
          </w:rPr>
          <w:t xml:space="preserve"> </w:t>
        </w:r>
      </w:hyperlink>
      <w:r>
        <w:t>with a part-time place costing an average of £6,600 a year, which lead some parents to use all of their annual leave to cover school holidays in order to avoid the use of formal childcare.</w:t>
      </w:r>
    </w:p>
    <w:p w14:paraId="7ADB5466" w14:textId="77777777" w:rsidR="00437EB5" w:rsidRDefault="00437EB5">
      <w:pPr>
        <w:pStyle w:val="BodyText"/>
        <w:spacing w:before="9"/>
        <w:rPr>
          <w:sz w:val="19"/>
        </w:rPr>
      </w:pPr>
    </w:p>
    <w:p w14:paraId="7ADB5467" w14:textId="77777777" w:rsidR="00437EB5" w:rsidRDefault="00F32C55">
      <w:pPr>
        <w:pStyle w:val="BodyText"/>
        <w:spacing w:line="276" w:lineRule="auto"/>
        <w:ind w:left="137" w:right="128"/>
        <w:jc w:val="both"/>
      </w:pPr>
      <w:r>
        <w:t>Housing associations and other social and community-led housing providers could utilise accommodation to promote wellbeing and social capital. For example, the Linc Cymru Housing Association</w:t>
      </w:r>
      <w:r>
        <w:rPr>
          <w:spacing w:val="-12"/>
        </w:rPr>
        <w:t xml:space="preserve"> </w:t>
      </w:r>
      <w:r>
        <w:t>in</w:t>
      </w:r>
      <w:r>
        <w:rPr>
          <w:spacing w:val="-13"/>
        </w:rPr>
        <w:t xml:space="preserve"> </w:t>
      </w:r>
      <w:r>
        <w:t>Wales</w:t>
      </w:r>
      <w:r>
        <w:rPr>
          <w:spacing w:val="-14"/>
        </w:rPr>
        <w:t xml:space="preserve"> </w:t>
      </w:r>
      <w:r>
        <w:t>uses</w:t>
      </w:r>
      <w:r>
        <w:rPr>
          <w:spacing w:val="-16"/>
        </w:rPr>
        <w:t xml:space="preserve"> </w:t>
      </w:r>
      <w:r>
        <w:t>its</w:t>
      </w:r>
      <w:r>
        <w:rPr>
          <w:spacing w:val="-14"/>
        </w:rPr>
        <w:t xml:space="preserve"> </w:t>
      </w:r>
      <w:r>
        <w:t>accommodation</w:t>
      </w:r>
      <w:r>
        <w:rPr>
          <w:spacing w:val="-14"/>
        </w:rPr>
        <w:t xml:space="preserve"> </w:t>
      </w:r>
      <w:r>
        <w:t>to</w:t>
      </w:r>
      <w:r>
        <w:rPr>
          <w:spacing w:val="-13"/>
        </w:rPr>
        <w:t xml:space="preserve"> </w:t>
      </w:r>
      <w:r>
        <w:t>offer</w:t>
      </w:r>
      <w:r>
        <w:rPr>
          <w:spacing w:val="-13"/>
        </w:rPr>
        <w:t xml:space="preserve"> </w:t>
      </w:r>
      <w:r>
        <w:t>‘stay</w:t>
      </w:r>
      <w:r>
        <w:rPr>
          <w:spacing w:val="-14"/>
        </w:rPr>
        <w:t xml:space="preserve"> </w:t>
      </w:r>
      <w:r>
        <w:t>well’</w:t>
      </w:r>
      <w:r>
        <w:rPr>
          <w:spacing w:val="-13"/>
        </w:rPr>
        <w:t xml:space="preserve"> </w:t>
      </w:r>
      <w:r>
        <w:t>short</w:t>
      </w:r>
      <w:r>
        <w:rPr>
          <w:spacing w:val="-12"/>
        </w:rPr>
        <w:t xml:space="preserve"> </w:t>
      </w:r>
      <w:r>
        <w:t>breaks</w:t>
      </w:r>
      <w:r>
        <w:rPr>
          <w:spacing w:val="-14"/>
        </w:rPr>
        <w:t xml:space="preserve"> </w:t>
      </w:r>
      <w:r>
        <w:t>for</w:t>
      </w:r>
      <w:r>
        <w:rPr>
          <w:spacing w:val="-13"/>
        </w:rPr>
        <w:t xml:space="preserve"> </w:t>
      </w:r>
      <w:r>
        <w:t>people</w:t>
      </w:r>
      <w:r>
        <w:rPr>
          <w:spacing w:val="-13"/>
        </w:rPr>
        <w:t xml:space="preserve"> </w:t>
      </w:r>
      <w:r>
        <w:t>with</w:t>
      </w:r>
      <w:r>
        <w:rPr>
          <w:spacing w:val="-8"/>
        </w:rPr>
        <w:t xml:space="preserve"> </w:t>
      </w:r>
      <w:r>
        <w:t>care needs</w:t>
      </w:r>
      <w:r>
        <w:rPr>
          <w:spacing w:val="-10"/>
        </w:rPr>
        <w:t xml:space="preserve"> </w:t>
      </w:r>
      <w:r>
        <w:t>and</w:t>
      </w:r>
      <w:r>
        <w:rPr>
          <w:spacing w:val="-9"/>
        </w:rPr>
        <w:t xml:space="preserve"> </w:t>
      </w:r>
      <w:r>
        <w:t>their</w:t>
      </w:r>
      <w:r>
        <w:rPr>
          <w:spacing w:val="-11"/>
        </w:rPr>
        <w:t xml:space="preserve"> </w:t>
      </w:r>
      <w:r>
        <w:t>families.</w:t>
      </w:r>
      <w:r>
        <w:rPr>
          <w:spacing w:val="-10"/>
        </w:rPr>
        <w:t xml:space="preserve"> </w:t>
      </w:r>
      <w:r>
        <w:t>During</w:t>
      </w:r>
      <w:r>
        <w:rPr>
          <w:spacing w:val="-10"/>
        </w:rPr>
        <w:t xml:space="preserve"> </w:t>
      </w:r>
      <w:r>
        <w:t>the</w:t>
      </w:r>
      <w:r>
        <w:rPr>
          <w:spacing w:val="-9"/>
        </w:rPr>
        <w:t xml:space="preserve"> </w:t>
      </w:r>
      <w:r>
        <w:t>dissemination</w:t>
      </w:r>
      <w:r>
        <w:rPr>
          <w:spacing w:val="-9"/>
        </w:rPr>
        <w:t xml:space="preserve"> </w:t>
      </w:r>
      <w:r>
        <w:t>of</w:t>
      </w:r>
      <w:r>
        <w:rPr>
          <w:spacing w:val="-8"/>
        </w:rPr>
        <w:t xml:space="preserve"> </w:t>
      </w:r>
      <w:r>
        <w:t>our</w:t>
      </w:r>
      <w:r>
        <w:rPr>
          <w:spacing w:val="-9"/>
        </w:rPr>
        <w:t xml:space="preserve"> </w:t>
      </w:r>
      <w:r>
        <w:t>report,</w:t>
      </w:r>
      <w:r>
        <w:rPr>
          <w:spacing w:val="-10"/>
        </w:rPr>
        <w:t xml:space="preserve"> </w:t>
      </w:r>
      <w:r>
        <w:t>the</w:t>
      </w:r>
      <w:r>
        <w:rPr>
          <w:spacing w:val="-9"/>
        </w:rPr>
        <w:t xml:space="preserve"> </w:t>
      </w:r>
      <w:r>
        <w:t>Cabinet</w:t>
      </w:r>
      <w:r>
        <w:rPr>
          <w:spacing w:val="-6"/>
        </w:rPr>
        <w:t xml:space="preserve"> </w:t>
      </w:r>
      <w:r>
        <w:t>Office,</w:t>
      </w:r>
      <w:r>
        <w:rPr>
          <w:spacing w:val="-7"/>
        </w:rPr>
        <w:t xml:space="preserve"> </w:t>
      </w:r>
      <w:r>
        <w:t>NTU</w:t>
      </w:r>
      <w:r>
        <w:rPr>
          <w:spacing w:val="-7"/>
        </w:rPr>
        <w:t xml:space="preserve"> </w:t>
      </w:r>
      <w:r>
        <w:t>and</w:t>
      </w:r>
      <w:r>
        <w:rPr>
          <w:spacing w:val="-11"/>
        </w:rPr>
        <w:t xml:space="preserve"> </w:t>
      </w:r>
      <w:r>
        <w:t>the Family</w:t>
      </w:r>
      <w:r>
        <w:rPr>
          <w:spacing w:val="-13"/>
        </w:rPr>
        <w:t xml:space="preserve"> </w:t>
      </w:r>
      <w:r>
        <w:t>Holiday</w:t>
      </w:r>
      <w:r>
        <w:rPr>
          <w:spacing w:val="-13"/>
        </w:rPr>
        <w:t xml:space="preserve"> </w:t>
      </w:r>
      <w:r>
        <w:t>Association</w:t>
      </w:r>
      <w:r>
        <w:rPr>
          <w:spacing w:val="-11"/>
        </w:rPr>
        <w:t xml:space="preserve"> </w:t>
      </w:r>
      <w:r>
        <w:t>have</w:t>
      </w:r>
      <w:r>
        <w:rPr>
          <w:spacing w:val="-14"/>
        </w:rPr>
        <w:t xml:space="preserve"> </w:t>
      </w:r>
      <w:r>
        <w:t>begun</w:t>
      </w:r>
      <w:r>
        <w:rPr>
          <w:spacing w:val="-14"/>
        </w:rPr>
        <w:t xml:space="preserve"> </w:t>
      </w:r>
      <w:r>
        <w:t>to</w:t>
      </w:r>
      <w:r>
        <w:rPr>
          <w:spacing w:val="-14"/>
        </w:rPr>
        <w:t xml:space="preserve"> </w:t>
      </w:r>
      <w:r>
        <w:t>explore</w:t>
      </w:r>
      <w:r>
        <w:rPr>
          <w:spacing w:val="-11"/>
        </w:rPr>
        <w:t xml:space="preserve"> </w:t>
      </w:r>
      <w:r>
        <w:t>the</w:t>
      </w:r>
      <w:r>
        <w:rPr>
          <w:spacing w:val="-11"/>
        </w:rPr>
        <w:t xml:space="preserve"> </w:t>
      </w:r>
      <w:r>
        <w:t>possibility</w:t>
      </w:r>
      <w:r>
        <w:rPr>
          <w:spacing w:val="-13"/>
        </w:rPr>
        <w:t xml:space="preserve"> </w:t>
      </w:r>
      <w:r>
        <w:t>of</w:t>
      </w:r>
      <w:r>
        <w:rPr>
          <w:spacing w:val="-13"/>
        </w:rPr>
        <w:t xml:space="preserve"> </w:t>
      </w:r>
      <w:r>
        <w:t>utilising</w:t>
      </w:r>
      <w:r>
        <w:rPr>
          <w:spacing w:val="-15"/>
        </w:rPr>
        <w:t xml:space="preserve"> </w:t>
      </w:r>
      <w:r>
        <w:t>university</w:t>
      </w:r>
      <w:r>
        <w:rPr>
          <w:spacing w:val="-13"/>
        </w:rPr>
        <w:t xml:space="preserve"> </w:t>
      </w:r>
      <w:r>
        <w:t>residencies in a similar way.</w:t>
      </w:r>
    </w:p>
    <w:p w14:paraId="7ADB5468" w14:textId="77777777" w:rsidR="00437EB5" w:rsidRDefault="00437EB5">
      <w:pPr>
        <w:pStyle w:val="BodyText"/>
        <w:spacing w:before="8"/>
        <w:rPr>
          <w:sz w:val="19"/>
        </w:rPr>
      </w:pPr>
    </w:p>
    <w:p w14:paraId="7ADB5469" w14:textId="77777777" w:rsidR="00437EB5" w:rsidRDefault="00F32C55">
      <w:pPr>
        <w:pStyle w:val="BodyText"/>
        <w:spacing w:line="276" w:lineRule="auto"/>
        <w:ind w:left="137" w:right="134"/>
        <w:jc w:val="both"/>
      </w:pPr>
      <w:r>
        <w:t>Regional coordination to stagger school term time dates could overcome one of the biggest barriers</w:t>
      </w:r>
      <w:r>
        <w:rPr>
          <w:spacing w:val="-13"/>
        </w:rPr>
        <w:t xml:space="preserve"> </w:t>
      </w:r>
      <w:r>
        <w:t>to</w:t>
      </w:r>
      <w:r>
        <w:rPr>
          <w:spacing w:val="-13"/>
        </w:rPr>
        <w:t xml:space="preserve"> </w:t>
      </w:r>
      <w:r>
        <w:t>travel</w:t>
      </w:r>
      <w:r>
        <w:rPr>
          <w:spacing w:val="-13"/>
        </w:rPr>
        <w:t xml:space="preserve"> </w:t>
      </w:r>
      <w:r>
        <w:t>which</w:t>
      </w:r>
      <w:r>
        <w:rPr>
          <w:spacing w:val="-12"/>
        </w:rPr>
        <w:t xml:space="preserve"> </w:t>
      </w:r>
      <w:r>
        <w:t>is</w:t>
      </w:r>
      <w:r>
        <w:rPr>
          <w:spacing w:val="-14"/>
        </w:rPr>
        <w:t xml:space="preserve"> </w:t>
      </w:r>
      <w:r>
        <w:t>the</w:t>
      </w:r>
      <w:r>
        <w:rPr>
          <w:spacing w:val="-13"/>
        </w:rPr>
        <w:t xml:space="preserve"> </w:t>
      </w:r>
      <w:r>
        <w:t>cost</w:t>
      </w:r>
      <w:r>
        <w:rPr>
          <w:spacing w:val="-12"/>
        </w:rPr>
        <w:t xml:space="preserve"> </w:t>
      </w:r>
      <w:r>
        <w:t>associated</w:t>
      </w:r>
      <w:r>
        <w:rPr>
          <w:spacing w:val="-12"/>
        </w:rPr>
        <w:t xml:space="preserve"> </w:t>
      </w:r>
      <w:r>
        <w:t>with</w:t>
      </w:r>
      <w:r>
        <w:rPr>
          <w:spacing w:val="-15"/>
        </w:rPr>
        <w:t xml:space="preserve"> </w:t>
      </w:r>
      <w:r>
        <w:t>peak</w:t>
      </w:r>
      <w:r>
        <w:rPr>
          <w:spacing w:val="-15"/>
        </w:rPr>
        <w:t xml:space="preserve"> </w:t>
      </w:r>
      <w:r>
        <w:t>time</w:t>
      </w:r>
      <w:r>
        <w:rPr>
          <w:spacing w:val="-13"/>
        </w:rPr>
        <w:t xml:space="preserve"> </w:t>
      </w:r>
      <w:r>
        <w:t>travel.</w:t>
      </w:r>
      <w:r>
        <w:rPr>
          <w:spacing w:val="-11"/>
        </w:rPr>
        <w:t xml:space="preserve"> </w:t>
      </w:r>
      <w:r>
        <w:t>Some</w:t>
      </w:r>
      <w:r>
        <w:rPr>
          <w:spacing w:val="-10"/>
        </w:rPr>
        <w:t xml:space="preserve"> </w:t>
      </w:r>
      <w:r>
        <w:t>schools</w:t>
      </w:r>
      <w:r>
        <w:rPr>
          <w:spacing w:val="-14"/>
        </w:rPr>
        <w:t xml:space="preserve"> </w:t>
      </w:r>
      <w:r>
        <w:t>have</w:t>
      </w:r>
      <w:r>
        <w:rPr>
          <w:spacing w:val="-13"/>
        </w:rPr>
        <w:t xml:space="preserve"> </w:t>
      </w:r>
      <w:r>
        <w:t>combined in-set days providing an additional week a year in which families can access lower cost</w:t>
      </w:r>
      <w:r>
        <w:rPr>
          <w:spacing w:val="-32"/>
        </w:rPr>
        <w:t xml:space="preserve"> </w:t>
      </w:r>
      <w:r>
        <w:t>breaks.</w:t>
      </w:r>
    </w:p>
    <w:p w14:paraId="7ADB546A" w14:textId="77777777" w:rsidR="00437EB5" w:rsidRDefault="00437EB5">
      <w:pPr>
        <w:pStyle w:val="BodyText"/>
      </w:pPr>
    </w:p>
    <w:p w14:paraId="7ADB546B" w14:textId="77777777" w:rsidR="00437EB5" w:rsidRDefault="00437EB5">
      <w:pPr>
        <w:pStyle w:val="BodyText"/>
      </w:pPr>
    </w:p>
    <w:p w14:paraId="7ADB546C" w14:textId="77777777" w:rsidR="00437EB5" w:rsidRDefault="00F32C55">
      <w:pPr>
        <w:pStyle w:val="BodyText"/>
        <w:spacing w:before="173"/>
        <w:ind w:left="137"/>
      </w:pPr>
      <w:r>
        <w:t>We believe that holidays and short breaks:</w:t>
      </w:r>
    </w:p>
    <w:p w14:paraId="7ADB546D" w14:textId="77777777" w:rsidR="00437EB5" w:rsidRDefault="00F32C55">
      <w:pPr>
        <w:pStyle w:val="ListParagraph"/>
        <w:numPr>
          <w:ilvl w:val="0"/>
          <w:numId w:val="1"/>
        </w:numPr>
        <w:tabs>
          <w:tab w:val="left" w:pos="858"/>
        </w:tabs>
        <w:spacing w:before="206" w:line="276" w:lineRule="auto"/>
        <w:ind w:right="130"/>
        <w:rPr>
          <w:sz w:val="24"/>
        </w:rPr>
      </w:pPr>
      <w:r>
        <w:rPr>
          <w:sz w:val="24"/>
        </w:rPr>
        <w:t>Are to be understood in the context of the multiple demands and pressures upon low to middle income households with</w:t>
      </w:r>
      <w:r>
        <w:rPr>
          <w:spacing w:val="-2"/>
          <w:sz w:val="24"/>
        </w:rPr>
        <w:t xml:space="preserve"> </w:t>
      </w:r>
      <w:r>
        <w:rPr>
          <w:sz w:val="24"/>
        </w:rPr>
        <w:t>children.</w:t>
      </w:r>
    </w:p>
    <w:p w14:paraId="7ADB546E" w14:textId="77777777" w:rsidR="00437EB5" w:rsidRDefault="00F32C55">
      <w:pPr>
        <w:pStyle w:val="ListParagraph"/>
        <w:numPr>
          <w:ilvl w:val="0"/>
          <w:numId w:val="1"/>
        </w:numPr>
        <w:tabs>
          <w:tab w:val="left" w:pos="858"/>
        </w:tabs>
        <w:spacing w:line="278" w:lineRule="auto"/>
        <w:ind w:right="135"/>
        <w:rPr>
          <w:sz w:val="24"/>
        </w:rPr>
      </w:pPr>
      <w:r>
        <w:rPr>
          <w:sz w:val="24"/>
        </w:rPr>
        <w:t>Are seen by the families as a legitimate expectation in households where adults are working.</w:t>
      </w:r>
    </w:p>
    <w:p w14:paraId="7ADB546F" w14:textId="77777777" w:rsidR="00437EB5" w:rsidRDefault="00F32C55">
      <w:pPr>
        <w:pStyle w:val="ListParagraph"/>
        <w:numPr>
          <w:ilvl w:val="0"/>
          <w:numId w:val="1"/>
        </w:numPr>
        <w:tabs>
          <w:tab w:val="left" w:pos="858"/>
        </w:tabs>
        <w:spacing w:line="276" w:lineRule="auto"/>
        <w:ind w:right="130"/>
        <w:rPr>
          <w:sz w:val="24"/>
        </w:rPr>
      </w:pPr>
      <w:r>
        <w:rPr>
          <w:sz w:val="24"/>
        </w:rPr>
        <w:t>Have a notable positive impact on mental wellbeing. Conversely, not being able to take breaks had a negative impact on individuals’ mental</w:t>
      </w:r>
      <w:r>
        <w:rPr>
          <w:spacing w:val="-4"/>
          <w:sz w:val="24"/>
        </w:rPr>
        <w:t xml:space="preserve"> </w:t>
      </w:r>
      <w:r>
        <w:rPr>
          <w:sz w:val="24"/>
        </w:rPr>
        <w:t>health.</w:t>
      </w:r>
    </w:p>
    <w:p w14:paraId="7ADB5470" w14:textId="77777777" w:rsidR="00437EB5" w:rsidRDefault="00F32C55">
      <w:pPr>
        <w:pStyle w:val="ListParagraph"/>
        <w:numPr>
          <w:ilvl w:val="0"/>
          <w:numId w:val="1"/>
        </w:numPr>
        <w:tabs>
          <w:tab w:val="left" w:pos="857"/>
          <w:tab w:val="left" w:pos="858"/>
        </w:tabs>
        <w:ind w:right="0"/>
        <w:jc w:val="left"/>
        <w:rPr>
          <w:sz w:val="24"/>
        </w:rPr>
      </w:pPr>
      <w:r>
        <w:rPr>
          <w:sz w:val="24"/>
        </w:rPr>
        <w:t>Strengthen family relationships.</w:t>
      </w:r>
    </w:p>
    <w:p w14:paraId="7ADB5471" w14:textId="77777777" w:rsidR="00437EB5" w:rsidRDefault="00F32C55">
      <w:pPr>
        <w:pStyle w:val="ListParagraph"/>
        <w:numPr>
          <w:ilvl w:val="0"/>
          <w:numId w:val="1"/>
        </w:numPr>
        <w:tabs>
          <w:tab w:val="left" w:pos="858"/>
        </w:tabs>
        <w:spacing w:before="37" w:line="276" w:lineRule="auto"/>
        <w:ind w:right="129"/>
        <w:rPr>
          <w:sz w:val="24"/>
        </w:rPr>
      </w:pPr>
      <w:r>
        <w:rPr>
          <w:sz w:val="24"/>
        </w:rPr>
        <w:t>Create</w:t>
      </w:r>
      <w:r>
        <w:rPr>
          <w:spacing w:val="-4"/>
          <w:sz w:val="24"/>
        </w:rPr>
        <w:t xml:space="preserve"> </w:t>
      </w:r>
      <w:r>
        <w:rPr>
          <w:sz w:val="24"/>
        </w:rPr>
        <w:t>shared</w:t>
      </w:r>
      <w:r>
        <w:rPr>
          <w:spacing w:val="-6"/>
          <w:sz w:val="24"/>
        </w:rPr>
        <w:t xml:space="preserve"> </w:t>
      </w:r>
      <w:r>
        <w:rPr>
          <w:sz w:val="24"/>
        </w:rPr>
        <w:t>family</w:t>
      </w:r>
      <w:r>
        <w:rPr>
          <w:spacing w:val="-5"/>
          <w:sz w:val="24"/>
        </w:rPr>
        <w:t xml:space="preserve"> </w:t>
      </w:r>
      <w:r>
        <w:rPr>
          <w:sz w:val="24"/>
        </w:rPr>
        <w:t>memories</w:t>
      </w:r>
      <w:r>
        <w:rPr>
          <w:spacing w:val="-3"/>
          <w:sz w:val="24"/>
        </w:rPr>
        <w:t xml:space="preserve"> </w:t>
      </w:r>
      <w:r>
        <w:rPr>
          <w:sz w:val="24"/>
        </w:rPr>
        <w:t>–</w:t>
      </w:r>
      <w:r>
        <w:rPr>
          <w:spacing w:val="-7"/>
          <w:sz w:val="24"/>
        </w:rPr>
        <w:t xml:space="preserve"> </w:t>
      </w:r>
      <w:r>
        <w:rPr>
          <w:sz w:val="24"/>
        </w:rPr>
        <w:t>particularly</w:t>
      </w:r>
      <w:r>
        <w:rPr>
          <w:spacing w:val="-5"/>
          <w:sz w:val="24"/>
        </w:rPr>
        <w:t xml:space="preserve"> </w:t>
      </w:r>
      <w:r>
        <w:rPr>
          <w:sz w:val="24"/>
        </w:rPr>
        <w:t>when</w:t>
      </w:r>
      <w:r>
        <w:rPr>
          <w:spacing w:val="-3"/>
          <w:sz w:val="24"/>
        </w:rPr>
        <w:t xml:space="preserve"> </w:t>
      </w:r>
      <w:r>
        <w:rPr>
          <w:sz w:val="24"/>
        </w:rPr>
        <w:t>children</w:t>
      </w:r>
      <w:r>
        <w:rPr>
          <w:spacing w:val="-4"/>
          <w:sz w:val="24"/>
        </w:rPr>
        <w:t xml:space="preserve"> </w:t>
      </w:r>
      <w:r>
        <w:rPr>
          <w:sz w:val="24"/>
        </w:rPr>
        <w:t>are</w:t>
      </w:r>
      <w:r>
        <w:rPr>
          <w:spacing w:val="-6"/>
          <w:sz w:val="24"/>
        </w:rPr>
        <w:t xml:space="preserve"> </w:t>
      </w:r>
      <w:r>
        <w:rPr>
          <w:sz w:val="24"/>
        </w:rPr>
        <w:t>young.</w:t>
      </w:r>
      <w:r>
        <w:rPr>
          <w:spacing w:val="-6"/>
          <w:sz w:val="24"/>
        </w:rPr>
        <w:t xml:space="preserve"> </w:t>
      </w:r>
      <w:r>
        <w:rPr>
          <w:sz w:val="24"/>
        </w:rPr>
        <w:t>There</w:t>
      </w:r>
      <w:r>
        <w:rPr>
          <w:spacing w:val="-4"/>
          <w:sz w:val="24"/>
        </w:rPr>
        <w:t xml:space="preserve"> </w:t>
      </w:r>
      <w:r>
        <w:rPr>
          <w:sz w:val="24"/>
        </w:rPr>
        <w:t>is</w:t>
      </w:r>
      <w:r>
        <w:rPr>
          <w:spacing w:val="-7"/>
          <w:sz w:val="24"/>
        </w:rPr>
        <w:t xml:space="preserve"> </w:t>
      </w:r>
      <w:r>
        <w:rPr>
          <w:sz w:val="24"/>
        </w:rPr>
        <w:t>a</w:t>
      </w:r>
      <w:r>
        <w:rPr>
          <w:spacing w:val="-5"/>
          <w:sz w:val="24"/>
        </w:rPr>
        <w:t xml:space="preserve"> </w:t>
      </w:r>
      <w:r>
        <w:rPr>
          <w:sz w:val="24"/>
        </w:rPr>
        <w:t>‘ticking clock’ of childhood, which creates pressure for memories whilst children are still young enough to want to share holidays with</w:t>
      </w:r>
      <w:r>
        <w:rPr>
          <w:spacing w:val="-7"/>
          <w:sz w:val="24"/>
        </w:rPr>
        <w:t xml:space="preserve"> </w:t>
      </w:r>
      <w:r>
        <w:rPr>
          <w:sz w:val="24"/>
        </w:rPr>
        <w:t>parents.</w:t>
      </w:r>
    </w:p>
    <w:p w14:paraId="7ADB5472" w14:textId="77777777" w:rsidR="00437EB5" w:rsidRDefault="00F32C55">
      <w:pPr>
        <w:pStyle w:val="ListParagraph"/>
        <w:numPr>
          <w:ilvl w:val="0"/>
          <w:numId w:val="1"/>
        </w:numPr>
        <w:tabs>
          <w:tab w:val="left" w:pos="858"/>
        </w:tabs>
        <w:spacing w:line="278" w:lineRule="auto"/>
        <w:rPr>
          <w:sz w:val="24"/>
        </w:rPr>
      </w:pPr>
      <w:r>
        <w:rPr>
          <w:sz w:val="24"/>
        </w:rPr>
        <w:t>Provide new social and cultural experiences for children and adults, which provide educational opportunities in the broadest</w:t>
      </w:r>
      <w:r>
        <w:rPr>
          <w:spacing w:val="-6"/>
          <w:sz w:val="24"/>
        </w:rPr>
        <w:t xml:space="preserve"> </w:t>
      </w:r>
      <w:r>
        <w:rPr>
          <w:sz w:val="24"/>
        </w:rPr>
        <w:t>sense.</w:t>
      </w:r>
    </w:p>
    <w:p w14:paraId="7ADB5473" w14:textId="77777777" w:rsidR="00437EB5" w:rsidRDefault="00F32C55">
      <w:pPr>
        <w:pStyle w:val="ListParagraph"/>
        <w:numPr>
          <w:ilvl w:val="0"/>
          <w:numId w:val="1"/>
        </w:numPr>
        <w:tabs>
          <w:tab w:val="left" w:pos="858"/>
        </w:tabs>
        <w:spacing w:line="276" w:lineRule="auto"/>
        <w:ind w:right="132"/>
        <w:rPr>
          <w:sz w:val="24"/>
        </w:rPr>
      </w:pPr>
      <w:r>
        <w:rPr>
          <w:sz w:val="24"/>
        </w:rPr>
        <w:t>Provide</w:t>
      </w:r>
      <w:r>
        <w:rPr>
          <w:spacing w:val="-6"/>
          <w:sz w:val="24"/>
        </w:rPr>
        <w:t xml:space="preserve"> </w:t>
      </w:r>
      <w:r>
        <w:rPr>
          <w:sz w:val="24"/>
        </w:rPr>
        <w:t>respite</w:t>
      </w:r>
      <w:r>
        <w:rPr>
          <w:spacing w:val="-7"/>
          <w:sz w:val="24"/>
        </w:rPr>
        <w:t xml:space="preserve"> </w:t>
      </w:r>
      <w:r>
        <w:rPr>
          <w:sz w:val="24"/>
        </w:rPr>
        <w:t>from</w:t>
      </w:r>
      <w:r>
        <w:rPr>
          <w:spacing w:val="-9"/>
          <w:sz w:val="24"/>
        </w:rPr>
        <w:t xml:space="preserve"> </w:t>
      </w:r>
      <w:r>
        <w:rPr>
          <w:sz w:val="24"/>
        </w:rPr>
        <w:t>the</w:t>
      </w:r>
      <w:r>
        <w:rPr>
          <w:spacing w:val="-7"/>
          <w:sz w:val="24"/>
        </w:rPr>
        <w:t xml:space="preserve"> </w:t>
      </w:r>
      <w:r>
        <w:rPr>
          <w:sz w:val="24"/>
        </w:rPr>
        <w:t>daily</w:t>
      </w:r>
      <w:r>
        <w:rPr>
          <w:spacing w:val="-6"/>
          <w:sz w:val="24"/>
        </w:rPr>
        <w:t xml:space="preserve"> </w:t>
      </w:r>
      <w:r>
        <w:rPr>
          <w:sz w:val="24"/>
        </w:rPr>
        <w:t>routine</w:t>
      </w:r>
      <w:r>
        <w:rPr>
          <w:spacing w:val="-7"/>
          <w:sz w:val="24"/>
        </w:rPr>
        <w:t xml:space="preserve"> </w:t>
      </w:r>
      <w:r>
        <w:rPr>
          <w:sz w:val="24"/>
        </w:rPr>
        <w:t>of</w:t>
      </w:r>
      <w:r>
        <w:rPr>
          <w:spacing w:val="-6"/>
          <w:sz w:val="24"/>
        </w:rPr>
        <w:t xml:space="preserve"> </w:t>
      </w:r>
      <w:r>
        <w:rPr>
          <w:sz w:val="24"/>
        </w:rPr>
        <w:t>work</w:t>
      </w:r>
      <w:r>
        <w:rPr>
          <w:spacing w:val="-6"/>
          <w:sz w:val="24"/>
        </w:rPr>
        <w:t xml:space="preserve"> </w:t>
      </w:r>
      <w:r>
        <w:rPr>
          <w:sz w:val="24"/>
        </w:rPr>
        <w:t>and</w:t>
      </w:r>
      <w:r>
        <w:rPr>
          <w:spacing w:val="-6"/>
          <w:sz w:val="24"/>
        </w:rPr>
        <w:t xml:space="preserve"> </w:t>
      </w:r>
      <w:r>
        <w:rPr>
          <w:sz w:val="24"/>
        </w:rPr>
        <w:t>family</w:t>
      </w:r>
      <w:r>
        <w:rPr>
          <w:spacing w:val="-6"/>
          <w:sz w:val="24"/>
        </w:rPr>
        <w:t xml:space="preserve"> </w:t>
      </w:r>
      <w:r>
        <w:rPr>
          <w:sz w:val="24"/>
        </w:rPr>
        <w:t>commitments.</w:t>
      </w:r>
      <w:r>
        <w:rPr>
          <w:spacing w:val="-8"/>
          <w:sz w:val="24"/>
        </w:rPr>
        <w:t xml:space="preserve"> </w:t>
      </w:r>
      <w:r>
        <w:rPr>
          <w:sz w:val="24"/>
        </w:rPr>
        <w:t>Both</w:t>
      </w:r>
      <w:r>
        <w:rPr>
          <w:spacing w:val="-6"/>
          <w:sz w:val="24"/>
        </w:rPr>
        <w:t xml:space="preserve"> </w:t>
      </w:r>
      <w:r>
        <w:rPr>
          <w:sz w:val="24"/>
        </w:rPr>
        <w:t>the</w:t>
      </w:r>
      <w:r>
        <w:rPr>
          <w:spacing w:val="-7"/>
          <w:sz w:val="24"/>
        </w:rPr>
        <w:t xml:space="preserve"> </w:t>
      </w:r>
      <w:r>
        <w:rPr>
          <w:sz w:val="24"/>
        </w:rPr>
        <w:t>looking forward to the break and the experience of a break itself have a positive</w:t>
      </w:r>
      <w:r>
        <w:rPr>
          <w:spacing w:val="-22"/>
          <w:sz w:val="24"/>
        </w:rPr>
        <w:t xml:space="preserve"> </w:t>
      </w:r>
      <w:r>
        <w:rPr>
          <w:sz w:val="24"/>
        </w:rPr>
        <w:t>impact.</w:t>
      </w:r>
    </w:p>
    <w:p w14:paraId="7ADB5474" w14:textId="77777777" w:rsidR="00437EB5" w:rsidRDefault="00F32C55">
      <w:pPr>
        <w:pStyle w:val="ListParagraph"/>
        <w:numPr>
          <w:ilvl w:val="0"/>
          <w:numId w:val="1"/>
        </w:numPr>
        <w:tabs>
          <w:tab w:val="left" w:pos="858"/>
        </w:tabs>
        <w:spacing w:line="276" w:lineRule="auto"/>
        <w:ind w:right="134"/>
        <w:rPr>
          <w:sz w:val="24"/>
        </w:rPr>
      </w:pPr>
      <w:r>
        <w:rPr>
          <w:sz w:val="24"/>
        </w:rPr>
        <w:t>Enable children to fully participate in shared social interactions about experiences of holidays.</w:t>
      </w:r>
      <w:r>
        <w:rPr>
          <w:spacing w:val="-6"/>
          <w:sz w:val="24"/>
        </w:rPr>
        <w:t xml:space="preserve"> </w:t>
      </w:r>
      <w:r>
        <w:rPr>
          <w:sz w:val="24"/>
        </w:rPr>
        <w:t>There</w:t>
      </w:r>
      <w:r>
        <w:rPr>
          <w:spacing w:val="-4"/>
          <w:sz w:val="24"/>
        </w:rPr>
        <w:t xml:space="preserve"> </w:t>
      </w:r>
      <w:r>
        <w:rPr>
          <w:sz w:val="24"/>
        </w:rPr>
        <w:t>is</w:t>
      </w:r>
      <w:r>
        <w:rPr>
          <w:spacing w:val="-3"/>
          <w:sz w:val="24"/>
        </w:rPr>
        <w:t xml:space="preserve"> </w:t>
      </w:r>
      <w:r>
        <w:rPr>
          <w:sz w:val="24"/>
        </w:rPr>
        <w:t>strong</w:t>
      </w:r>
      <w:r>
        <w:rPr>
          <w:spacing w:val="-8"/>
          <w:sz w:val="24"/>
        </w:rPr>
        <w:t xml:space="preserve"> </w:t>
      </w:r>
      <w:r>
        <w:rPr>
          <w:sz w:val="24"/>
        </w:rPr>
        <w:t>evidence</w:t>
      </w:r>
      <w:r>
        <w:rPr>
          <w:spacing w:val="-5"/>
          <w:sz w:val="24"/>
        </w:rPr>
        <w:t xml:space="preserve"> </w:t>
      </w:r>
      <w:r>
        <w:rPr>
          <w:sz w:val="24"/>
        </w:rPr>
        <w:t>of</w:t>
      </w:r>
      <w:r>
        <w:rPr>
          <w:spacing w:val="-2"/>
          <w:sz w:val="24"/>
        </w:rPr>
        <w:t xml:space="preserve"> </w:t>
      </w:r>
      <w:r>
        <w:rPr>
          <w:sz w:val="24"/>
        </w:rPr>
        <w:t>guilt</w:t>
      </w:r>
      <w:r>
        <w:rPr>
          <w:spacing w:val="-4"/>
          <w:sz w:val="24"/>
        </w:rPr>
        <w:t xml:space="preserve"> </w:t>
      </w:r>
      <w:r>
        <w:rPr>
          <w:sz w:val="24"/>
        </w:rPr>
        <w:t>and</w:t>
      </w:r>
      <w:r>
        <w:rPr>
          <w:spacing w:val="-4"/>
          <w:sz w:val="24"/>
        </w:rPr>
        <w:t xml:space="preserve"> </w:t>
      </w:r>
      <w:r>
        <w:rPr>
          <w:sz w:val="24"/>
        </w:rPr>
        <w:t>shame</w:t>
      </w:r>
      <w:r>
        <w:rPr>
          <w:spacing w:val="-4"/>
          <w:sz w:val="24"/>
        </w:rPr>
        <w:t xml:space="preserve"> </w:t>
      </w:r>
      <w:r>
        <w:rPr>
          <w:sz w:val="24"/>
        </w:rPr>
        <w:t>for</w:t>
      </w:r>
      <w:r>
        <w:rPr>
          <w:spacing w:val="-4"/>
          <w:sz w:val="24"/>
        </w:rPr>
        <w:t xml:space="preserve"> </w:t>
      </w:r>
      <w:r>
        <w:rPr>
          <w:sz w:val="24"/>
        </w:rPr>
        <w:t>parents</w:t>
      </w:r>
      <w:r>
        <w:rPr>
          <w:spacing w:val="-3"/>
          <w:sz w:val="24"/>
        </w:rPr>
        <w:t xml:space="preserve"> </w:t>
      </w:r>
      <w:r>
        <w:rPr>
          <w:sz w:val="24"/>
        </w:rPr>
        <w:t>and</w:t>
      </w:r>
      <w:r>
        <w:rPr>
          <w:spacing w:val="-4"/>
          <w:sz w:val="24"/>
        </w:rPr>
        <w:t xml:space="preserve"> </w:t>
      </w:r>
      <w:r>
        <w:rPr>
          <w:sz w:val="24"/>
        </w:rPr>
        <w:t>children</w:t>
      </w:r>
      <w:r>
        <w:rPr>
          <w:spacing w:val="-4"/>
          <w:sz w:val="24"/>
        </w:rPr>
        <w:t xml:space="preserve"> </w:t>
      </w:r>
      <w:r>
        <w:rPr>
          <w:sz w:val="24"/>
        </w:rPr>
        <w:t>where</w:t>
      </w:r>
      <w:r>
        <w:rPr>
          <w:spacing w:val="-5"/>
          <w:sz w:val="24"/>
        </w:rPr>
        <w:t xml:space="preserve"> </w:t>
      </w:r>
      <w:r>
        <w:rPr>
          <w:sz w:val="24"/>
        </w:rPr>
        <w:t>this is not provided.</w:t>
      </w:r>
    </w:p>
    <w:p w14:paraId="7ADB5475" w14:textId="77777777" w:rsidR="00437EB5" w:rsidRDefault="00F32C55">
      <w:pPr>
        <w:pStyle w:val="ListParagraph"/>
        <w:numPr>
          <w:ilvl w:val="0"/>
          <w:numId w:val="1"/>
        </w:numPr>
        <w:tabs>
          <w:tab w:val="left" w:pos="858"/>
        </w:tabs>
        <w:spacing w:line="276" w:lineRule="auto"/>
        <w:rPr>
          <w:sz w:val="24"/>
        </w:rPr>
      </w:pPr>
      <w:r>
        <w:rPr>
          <w:sz w:val="24"/>
        </w:rPr>
        <w:t>Are</w:t>
      </w:r>
      <w:r>
        <w:rPr>
          <w:spacing w:val="-3"/>
          <w:sz w:val="24"/>
        </w:rPr>
        <w:t xml:space="preserve"> </w:t>
      </w:r>
      <w:r>
        <w:rPr>
          <w:sz w:val="24"/>
        </w:rPr>
        <w:t>made</w:t>
      </w:r>
      <w:r>
        <w:rPr>
          <w:spacing w:val="-3"/>
          <w:sz w:val="24"/>
        </w:rPr>
        <w:t xml:space="preserve"> </w:t>
      </w:r>
      <w:r>
        <w:rPr>
          <w:sz w:val="24"/>
        </w:rPr>
        <w:t>less</w:t>
      </w:r>
      <w:r>
        <w:rPr>
          <w:spacing w:val="-4"/>
          <w:sz w:val="24"/>
        </w:rPr>
        <w:t xml:space="preserve"> </w:t>
      </w:r>
      <w:r>
        <w:rPr>
          <w:sz w:val="24"/>
        </w:rPr>
        <w:t>accessible</w:t>
      </w:r>
      <w:r>
        <w:rPr>
          <w:spacing w:val="-6"/>
          <w:sz w:val="24"/>
        </w:rPr>
        <w:t xml:space="preserve"> </w:t>
      </w:r>
      <w:r>
        <w:rPr>
          <w:sz w:val="24"/>
        </w:rPr>
        <w:t>to</w:t>
      </w:r>
      <w:r>
        <w:rPr>
          <w:spacing w:val="-3"/>
          <w:sz w:val="24"/>
        </w:rPr>
        <w:t xml:space="preserve"> </w:t>
      </w:r>
      <w:r>
        <w:rPr>
          <w:sz w:val="24"/>
        </w:rPr>
        <w:t>those</w:t>
      </w:r>
      <w:r>
        <w:rPr>
          <w:spacing w:val="-3"/>
          <w:sz w:val="24"/>
        </w:rPr>
        <w:t xml:space="preserve"> </w:t>
      </w:r>
      <w:r>
        <w:rPr>
          <w:sz w:val="24"/>
        </w:rPr>
        <w:t>with</w:t>
      </w:r>
      <w:r>
        <w:rPr>
          <w:spacing w:val="-3"/>
          <w:sz w:val="24"/>
        </w:rPr>
        <w:t xml:space="preserve"> </w:t>
      </w:r>
      <w:r>
        <w:rPr>
          <w:sz w:val="24"/>
        </w:rPr>
        <w:t>school</w:t>
      </w:r>
      <w:r>
        <w:rPr>
          <w:spacing w:val="-4"/>
          <w:sz w:val="24"/>
        </w:rPr>
        <w:t xml:space="preserve"> </w:t>
      </w:r>
      <w:r>
        <w:rPr>
          <w:sz w:val="24"/>
        </w:rPr>
        <w:t>age</w:t>
      </w:r>
      <w:r>
        <w:rPr>
          <w:spacing w:val="-6"/>
          <w:sz w:val="24"/>
        </w:rPr>
        <w:t xml:space="preserve"> </w:t>
      </w:r>
      <w:r>
        <w:rPr>
          <w:sz w:val="24"/>
        </w:rPr>
        <w:t>children</w:t>
      </w:r>
      <w:r>
        <w:rPr>
          <w:spacing w:val="-3"/>
          <w:sz w:val="24"/>
        </w:rPr>
        <w:t xml:space="preserve"> </w:t>
      </w:r>
      <w:r>
        <w:rPr>
          <w:sz w:val="24"/>
        </w:rPr>
        <w:t>due</w:t>
      </w:r>
      <w:r>
        <w:rPr>
          <w:spacing w:val="-3"/>
          <w:sz w:val="24"/>
        </w:rPr>
        <w:t xml:space="preserve"> </w:t>
      </w:r>
      <w:r>
        <w:rPr>
          <w:sz w:val="24"/>
        </w:rPr>
        <w:t>to</w:t>
      </w:r>
      <w:r>
        <w:rPr>
          <w:spacing w:val="-6"/>
          <w:sz w:val="24"/>
        </w:rPr>
        <w:t xml:space="preserve"> </w:t>
      </w:r>
      <w:r>
        <w:rPr>
          <w:sz w:val="24"/>
        </w:rPr>
        <w:t>the</w:t>
      </w:r>
      <w:r>
        <w:rPr>
          <w:spacing w:val="-6"/>
          <w:sz w:val="24"/>
        </w:rPr>
        <w:t xml:space="preserve"> </w:t>
      </w:r>
      <w:r>
        <w:rPr>
          <w:sz w:val="24"/>
        </w:rPr>
        <w:t>term-time</w:t>
      </w:r>
      <w:r>
        <w:rPr>
          <w:spacing w:val="-3"/>
          <w:sz w:val="24"/>
        </w:rPr>
        <w:t xml:space="preserve"> </w:t>
      </w:r>
      <w:r>
        <w:rPr>
          <w:sz w:val="24"/>
        </w:rPr>
        <w:t>absence policy. This was seen as penalising those on low incomes and also those with extended families</w:t>
      </w:r>
      <w:r>
        <w:rPr>
          <w:spacing w:val="-1"/>
          <w:sz w:val="24"/>
        </w:rPr>
        <w:t xml:space="preserve"> </w:t>
      </w:r>
      <w:r>
        <w:rPr>
          <w:sz w:val="24"/>
        </w:rPr>
        <w:t>abroad.</w:t>
      </w:r>
    </w:p>
    <w:p w14:paraId="7ADB5476" w14:textId="77777777" w:rsidR="00437EB5" w:rsidRDefault="00437EB5">
      <w:pPr>
        <w:spacing w:line="276" w:lineRule="auto"/>
        <w:jc w:val="both"/>
        <w:rPr>
          <w:sz w:val="24"/>
        </w:rPr>
        <w:sectPr w:rsidR="00437EB5">
          <w:pgSz w:w="11910" w:h="16840"/>
          <w:pgMar w:top="1660" w:right="1140" w:bottom="1200" w:left="1140" w:header="303" w:footer="1003" w:gutter="0"/>
          <w:cols w:space="720"/>
        </w:sectPr>
      </w:pPr>
    </w:p>
    <w:p w14:paraId="7ADB5477" w14:textId="77777777" w:rsidR="00437EB5" w:rsidRDefault="00437EB5">
      <w:pPr>
        <w:pStyle w:val="BodyText"/>
        <w:spacing w:before="3"/>
        <w:rPr>
          <w:sz w:val="21"/>
        </w:rPr>
      </w:pPr>
    </w:p>
    <w:p w14:paraId="7ADB5478" w14:textId="77777777" w:rsidR="00437EB5" w:rsidRDefault="00F32C55">
      <w:pPr>
        <w:pStyle w:val="BodyText"/>
        <w:spacing w:before="51" w:line="276" w:lineRule="auto"/>
        <w:ind w:left="137" w:right="134"/>
        <w:jc w:val="both"/>
      </w:pPr>
      <w:r>
        <w:t>The impact of economic insecurity on households across the UK risks holidays and short breaks being</w:t>
      </w:r>
      <w:r>
        <w:rPr>
          <w:spacing w:val="-5"/>
        </w:rPr>
        <w:t xml:space="preserve"> </w:t>
      </w:r>
      <w:r>
        <w:t>an</w:t>
      </w:r>
      <w:r>
        <w:rPr>
          <w:spacing w:val="-4"/>
        </w:rPr>
        <w:t xml:space="preserve"> </w:t>
      </w:r>
      <w:r>
        <w:t>exclusive</w:t>
      </w:r>
      <w:r>
        <w:rPr>
          <w:spacing w:val="-5"/>
        </w:rPr>
        <w:t xml:space="preserve"> </w:t>
      </w:r>
      <w:r>
        <w:t>and</w:t>
      </w:r>
      <w:r>
        <w:rPr>
          <w:spacing w:val="-4"/>
        </w:rPr>
        <w:t xml:space="preserve"> </w:t>
      </w:r>
      <w:r>
        <w:t>restricted</w:t>
      </w:r>
      <w:r>
        <w:rPr>
          <w:spacing w:val="-6"/>
        </w:rPr>
        <w:t xml:space="preserve"> </w:t>
      </w:r>
      <w:r>
        <w:t>activity.</w:t>
      </w:r>
      <w:r>
        <w:rPr>
          <w:spacing w:val="-6"/>
        </w:rPr>
        <w:t xml:space="preserve"> </w:t>
      </w:r>
      <w:r>
        <w:t>The</w:t>
      </w:r>
      <w:r>
        <w:rPr>
          <w:spacing w:val="-4"/>
        </w:rPr>
        <w:t xml:space="preserve"> </w:t>
      </w:r>
      <w:r>
        <w:t>UK</w:t>
      </w:r>
      <w:r>
        <w:rPr>
          <w:spacing w:val="-8"/>
        </w:rPr>
        <w:t xml:space="preserve"> </w:t>
      </w:r>
      <w:r>
        <w:t>government</w:t>
      </w:r>
      <w:r>
        <w:rPr>
          <w:spacing w:val="-6"/>
        </w:rPr>
        <w:t xml:space="preserve"> </w:t>
      </w:r>
      <w:r>
        <w:t>needs</w:t>
      </w:r>
      <w:r>
        <w:rPr>
          <w:spacing w:val="-5"/>
        </w:rPr>
        <w:t xml:space="preserve"> </w:t>
      </w:r>
      <w:r>
        <w:t>to</w:t>
      </w:r>
      <w:r>
        <w:rPr>
          <w:spacing w:val="-7"/>
        </w:rPr>
        <w:t xml:space="preserve"> </w:t>
      </w:r>
      <w:r>
        <w:t>seriously</w:t>
      </w:r>
      <w:r>
        <w:rPr>
          <w:spacing w:val="-6"/>
        </w:rPr>
        <w:t xml:space="preserve"> </w:t>
      </w:r>
      <w:r>
        <w:t>consider</w:t>
      </w:r>
      <w:r>
        <w:rPr>
          <w:spacing w:val="-4"/>
        </w:rPr>
        <w:t xml:space="preserve"> </w:t>
      </w:r>
      <w:r>
        <w:t>how</w:t>
      </w:r>
      <w:r>
        <w:rPr>
          <w:spacing w:val="-6"/>
        </w:rPr>
        <w:t xml:space="preserve"> </w:t>
      </w:r>
      <w:r>
        <w:t>it provides opportunities for families to make memories, take breaks and strengthen family connections.</w:t>
      </w:r>
    </w:p>
    <w:p w14:paraId="7ADB5479" w14:textId="77777777" w:rsidR="00437EB5" w:rsidRDefault="00437EB5">
      <w:pPr>
        <w:pStyle w:val="BodyText"/>
      </w:pPr>
    </w:p>
    <w:p w14:paraId="7ADB547A" w14:textId="77777777" w:rsidR="00437EB5" w:rsidRDefault="00437EB5">
      <w:pPr>
        <w:pStyle w:val="BodyText"/>
        <w:spacing w:before="2"/>
        <w:rPr>
          <w:sz w:val="35"/>
        </w:rPr>
      </w:pPr>
    </w:p>
    <w:p w14:paraId="7ADB547B" w14:textId="77777777" w:rsidR="00437EB5" w:rsidRDefault="00F32C55">
      <w:pPr>
        <w:pStyle w:val="Heading1"/>
      </w:pPr>
      <w:r>
        <w:t>About the authors</w:t>
      </w:r>
    </w:p>
    <w:p w14:paraId="7ADB547C" w14:textId="77777777" w:rsidR="00437EB5" w:rsidRDefault="00437EB5">
      <w:pPr>
        <w:pStyle w:val="BodyText"/>
        <w:spacing w:before="3"/>
        <w:rPr>
          <w:b/>
          <w:sz w:val="29"/>
        </w:rPr>
      </w:pPr>
    </w:p>
    <w:p w14:paraId="7ADB547D" w14:textId="77777777" w:rsidR="00437EB5" w:rsidRDefault="001D6EEA">
      <w:pPr>
        <w:pStyle w:val="BodyText"/>
        <w:spacing w:line="276" w:lineRule="auto"/>
        <w:ind w:left="137" w:right="129"/>
        <w:jc w:val="both"/>
      </w:pPr>
      <w:hyperlink r:id="rId16">
        <w:r w:rsidR="00F32C55">
          <w:rPr>
            <w:color w:val="0000FF"/>
            <w:u w:val="single" w:color="0000FF"/>
          </w:rPr>
          <w:t>The Family Holiday Association</w:t>
        </w:r>
        <w:r w:rsidR="00F32C55">
          <w:rPr>
            <w:color w:val="0000FF"/>
          </w:rPr>
          <w:t xml:space="preserve"> </w:t>
        </w:r>
      </w:hyperlink>
      <w:r w:rsidR="00F32C55">
        <w:t>is the leading national charity dedicated to providing breaks and day trips for families coping with some of the toughest challenges life can bring. Each of the 48,000 families we’ve helped since 1975 is referred to us by somebody already working with them in a supporting role. In 2019 we are due to provide breaks and days out for 5,000 families across the UK.</w:t>
      </w:r>
    </w:p>
    <w:p w14:paraId="7ADB547E" w14:textId="77777777" w:rsidR="00437EB5" w:rsidRDefault="00F32C55">
      <w:pPr>
        <w:pStyle w:val="Heading3"/>
        <w:spacing w:before="160"/>
        <w:jc w:val="both"/>
      </w:pPr>
      <w:r>
        <w:t>John Kinnear, Family Holiday Association</w:t>
      </w:r>
    </w:p>
    <w:p w14:paraId="7ADB547F" w14:textId="77777777" w:rsidR="00437EB5" w:rsidRDefault="001D6EEA">
      <w:pPr>
        <w:pStyle w:val="BodyText"/>
        <w:spacing w:before="45"/>
        <w:ind w:left="137"/>
        <w:jc w:val="both"/>
      </w:pPr>
      <w:hyperlink r:id="rId17">
        <w:r w:rsidR="00F32C55">
          <w:rPr>
            <w:color w:val="0000FF"/>
            <w:u w:val="single" w:color="0000FF"/>
          </w:rPr>
          <w:t>john@FamilyHolidayAssociation.org.uk</w:t>
        </w:r>
        <w:r w:rsidR="00F32C55">
          <w:rPr>
            <w:color w:val="0000FF"/>
          </w:rPr>
          <w:t xml:space="preserve"> </w:t>
        </w:r>
      </w:hyperlink>
      <w:r w:rsidR="00F32C55">
        <w:t>020 3117 0654</w:t>
      </w:r>
    </w:p>
    <w:p w14:paraId="7ADB5480" w14:textId="77777777" w:rsidR="00437EB5" w:rsidRDefault="00437EB5">
      <w:pPr>
        <w:pStyle w:val="BodyText"/>
        <w:rPr>
          <w:sz w:val="20"/>
        </w:rPr>
      </w:pPr>
    </w:p>
    <w:p w14:paraId="7ADB5481" w14:textId="77777777" w:rsidR="00437EB5" w:rsidRDefault="00437EB5">
      <w:pPr>
        <w:pStyle w:val="BodyText"/>
        <w:rPr>
          <w:sz w:val="20"/>
        </w:rPr>
      </w:pPr>
    </w:p>
    <w:p w14:paraId="7ADB5482" w14:textId="5970DC06" w:rsidR="00437EB5" w:rsidRDefault="001D6EEA">
      <w:pPr>
        <w:pStyle w:val="BodyText"/>
        <w:spacing w:before="52" w:line="276" w:lineRule="auto"/>
        <w:ind w:left="137" w:right="134"/>
        <w:jc w:val="both"/>
      </w:pPr>
      <w:r>
        <w:rPr>
          <w:noProof/>
        </w:rPr>
        <mc:AlternateContent>
          <mc:Choice Requires="wps">
            <w:drawing>
              <wp:anchor distT="0" distB="0" distL="114300" distR="114300" simplePos="0" relativeHeight="251656192" behindDoc="1" locked="0" layoutInCell="1" allowOverlap="1" wp14:anchorId="7ADB5489" wp14:editId="0C2097EB">
                <wp:simplePos x="0" y="0"/>
                <wp:positionH relativeFrom="page">
                  <wp:posOffset>792480</wp:posOffset>
                </wp:positionH>
                <wp:positionV relativeFrom="paragraph">
                  <wp:posOffset>219075</wp:posOffset>
                </wp:positionV>
                <wp:extent cx="5978525" cy="27305"/>
                <wp:effectExtent l="1905" t="0" r="1270" b="317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2730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14A65" id="Rectangle 9" o:spid="_x0000_s1026" style="position:absolute;margin-left:62.4pt;margin-top:17.25pt;width:470.75pt;height:2.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" fillcolor="#fdfdfd" stroked="f">
                <w10:wrap anchorx="page"/>
              </v:rect>
            </w:pict>
          </mc:Fallback>
        </mc:AlternateContent>
      </w:r>
      <w:r>
        <w:rPr>
          <w:noProof/>
        </w:rPr>
        <mc:AlternateContent>
          <mc:Choice Requires="wps">
            <w:drawing>
              <wp:anchor distT="0" distB="0" distL="114300" distR="114300" simplePos="0" relativeHeight="251657216" behindDoc="1" locked="0" layoutInCell="1" allowOverlap="1" wp14:anchorId="7ADB548A" wp14:editId="65BE1946">
                <wp:simplePos x="0" y="0"/>
                <wp:positionH relativeFrom="page">
                  <wp:posOffset>792480</wp:posOffset>
                </wp:positionH>
                <wp:positionV relativeFrom="paragraph">
                  <wp:posOffset>434340</wp:posOffset>
                </wp:positionV>
                <wp:extent cx="5978525" cy="27305"/>
                <wp:effectExtent l="1905" t="3810" r="127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2730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17159" id="Rectangle 8" o:spid="_x0000_s1026" style="position:absolute;margin-left:62.4pt;margin-top:34.2pt;width:470.75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" fillcolor="#fdfdfd" stroked="f">
                <w10:wrap anchorx="page"/>
              </v:rect>
            </w:pict>
          </mc:Fallback>
        </mc:AlternateContent>
      </w:r>
      <w:r>
        <w:rPr>
          <w:noProof/>
        </w:rPr>
        <mc:AlternateContent>
          <mc:Choice Requires="wps">
            <w:drawing>
              <wp:anchor distT="0" distB="0" distL="114300" distR="114300" simplePos="0" relativeHeight="251658240" behindDoc="1" locked="0" layoutInCell="1" allowOverlap="1" wp14:anchorId="7ADB548B" wp14:editId="29F2472D">
                <wp:simplePos x="0" y="0"/>
                <wp:positionH relativeFrom="page">
                  <wp:posOffset>792480</wp:posOffset>
                </wp:positionH>
                <wp:positionV relativeFrom="paragraph">
                  <wp:posOffset>647700</wp:posOffset>
                </wp:positionV>
                <wp:extent cx="5978525" cy="27305"/>
                <wp:effectExtent l="1905" t="0" r="1270" b="317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2730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462EC" id="Rectangle 7" o:spid="_x0000_s1026" style="position:absolute;margin-left:62.4pt;margin-top:51pt;width:470.75pt;height: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" fillcolor="#fdfdfd" stroked="f">
                <w10:wrap anchorx="page"/>
              </v:rect>
            </w:pict>
          </mc:Fallback>
        </mc:AlternateContent>
      </w:r>
      <w:r>
        <w:rPr>
          <w:noProof/>
        </w:rPr>
        <mc:AlternateContent>
          <mc:Choice Requires="wps">
            <w:drawing>
              <wp:anchor distT="0" distB="0" distL="114300" distR="114300" simplePos="0" relativeHeight="251659264" behindDoc="1" locked="0" layoutInCell="1" allowOverlap="1" wp14:anchorId="7ADB548C" wp14:editId="3566D833">
                <wp:simplePos x="0" y="0"/>
                <wp:positionH relativeFrom="page">
                  <wp:posOffset>792480</wp:posOffset>
                </wp:positionH>
                <wp:positionV relativeFrom="paragraph">
                  <wp:posOffset>861060</wp:posOffset>
                </wp:positionV>
                <wp:extent cx="5978525" cy="27305"/>
                <wp:effectExtent l="1905" t="1905" r="127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2730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6AF1A" id="Rectangle 6" o:spid="_x0000_s1026" style="position:absolute;margin-left:62.4pt;margin-top:67.8pt;width:470.75pt;height:2.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" fillcolor="#fdfdfd" stroked="f">
                <w10:wrap anchorx="page"/>
              </v:rect>
            </w:pict>
          </mc:Fallback>
        </mc:AlternateContent>
      </w:r>
      <w:r>
        <w:rPr>
          <w:noProof/>
        </w:rPr>
        <mc:AlternateContent>
          <mc:Choice Requires="wpg">
            <w:drawing>
              <wp:anchor distT="0" distB="0" distL="114300" distR="114300" simplePos="0" relativeHeight="251660288" behindDoc="1" locked="0" layoutInCell="1" allowOverlap="1" wp14:anchorId="7ADB548D" wp14:editId="14574A51">
                <wp:simplePos x="0" y="0"/>
                <wp:positionH relativeFrom="page">
                  <wp:posOffset>792480</wp:posOffset>
                </wp:positionH>
                <wp:positionV relativeFrom="paragraph">
                  <wp:posOffset>1076325</wp:posOffset>
                </wp:positionV>
                <wp:extent cx="5978525" cy="455930"/>
                <wp:effectExtent l="1905" t="0" r="1270" b="317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455930"/>
                          <a:chOff x="1248" y="1695"/>
                          <a:chExt cx="9415" cy="718"/>
                        </a:xfrm>
                      </wpg:grpSpPr>
                      <wps:wsp>
                        <wps:cNvPr id="5" name="Freeform 5"/>
                        <wps:cNvSpPr>
                          <a:spLocks/>
                        </wps:cNvSpPr>
                        <wps:spPr bwMode="auto">
                          <a:xfrm>
                            <a:off x="1248" y="1694"/>
                            <a:ext cx="9415" cy="380"/>
                          </a:xfrm>
                          <a:custGeom>
                            <a:avLst/>
                            <a:gdLst>
                              <a:gd name="T0" fmla="+- 0 10663 1248"/>
                              <a:gd name="T1" fmla="*/ T0 w 9415"/>
                              <a:gd name="T2" fmla="+- 0 1695 1695"/>
                              <a:gd name="T3" fmla="*/ 1695 h 380"/>
                              <a:gd name="T4" fmla="+- 0 1248 1248"/>
                              <a:gd name="T5" fmla="*/ T4 w 9415"/>
                              <a:gd name="T6" fmla="+- 0 1695 1695"/>
                              <a:gd name="T7" fmla="*/ 1695 h 380"/>
                              <a:gd name="T8" fmla="+- 0 1248 1248"/>
                              <a:gd name="T9" fmla="*/ T8 w 9415"/>
                              <a:gd name="T10" fmla="+- 0 1738 1695"/>
                              <a:gd name="T11" fmla="*/ 1738 h 380"/>
                              <a:gd name="T12" fmla="+- 0 1248 1248"/>
                              <a:gd name="T13" fmla="*/ T12 w 9415"/>
                              <a:gd name="T14" fmla="+- 0 2074 1695"/>
                              <a:gd name="T15" fmla="*/ 2074 h 380"/>
                              <a:gd name="T16" fmla="+- 0 10663 1248"/>
                              <a:gd name="T17" fmla="*/ T16 w 9415"/>
                              <a:gd name="T18" fmla="+- 0 2074 1695"/>
                              <a:gd name="T19" fmla="*/ 2074 h 380"/>
                              <a:gd name="T20" fmla="+- 0 10663 1248"/>
                              <a:gd name="T21" fmla="*/ T20 w 9415"/>
                              <a:gd name="T22" fmla="+- 0 1738 1695"/>
                              <a:gd name="T23" fmla="*/ 1738 h 380"/>
                              <a:gd name="T24" fmla="+- 0 10663 1248"/>
                              <a:gd name="T25" fmla="*/ T24 w 9415"/>
                              <a:gd name="T26" fmla="+- 0 1695 1695"/>
                              <a:gd name="T27" fmla="*/ 1695 h 380"/>
                            </a:gdLst>
                            <a:ahLst/>
                            <a:cxnLst>
                              <a:cxn ang="0">
                                <a:pos x="T1" y="T3"/>
                              </a:cxn>
                              <a:cxn ang="0">
                                <a:pos x="T5" y="T7"/>
                              </a:cxn>
                              <a:cxn ang="0">
                                <a:pos x="T9" y="T11"/>
                              </a:cxn>
                              <a:cxn ang="0">
                                <a:pos x="T13" y="T15"/>
                              </a:cxn>
                              <a:cxn ang="0">
                                <a:pos x="T17" y="T19"/>
                              </a:cxn>
                              <a:cxn ang="0">
                                <a:pos x="T21" y="T23"/>
                              </a:cxn>
                              <a:cxn ang="0">
                                <a:pos x="T25" y="T27"/>
                              </a:cxn>
                            </a:cxnLst>
                            <a:rect l="0" t="0" r="r" b="b"/>
                            <a:pathLst>
                              <a:path w="9415" h="380">
                                <a:moveTo>
                                  <a:pt x="9415" y="0"/>
                                </a:moveTo>
                                <a:lnTo>
                                  <a:pt x="0" y="0"/>
                                </a:lnTo>
                                <a:lnTo>
                                  <a:pt x="0" y="43"/>
                                </a:lnTo>
                                <a:lnTo>
                                  <a:pt x="0" y="379"/>
                                </a:lnTo>
                                <a:lnTo>
                                  <a:pt x="9415" y="379"/>
                                </a:lnTo>
                                <a:lnTo>
                                  <a:pt x="9415" y="43"/>
                                </a:lnTo>
                                <a:lnTo>
                                  <a:pt x="9415" y="0"/>
                                </a:lnTo>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4"/>
                        <wps:cNvSpPr>
                          <a:spLocks noChangeArrowheads="1"/>
                        </wps:cNvSpPr>
                        <wps:spPr bwMode="auto">
                          <a:xfrm>
                            <a:off x="1277" y="1737"/>
                            <a:ext cx="8854" cy="2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
                        <wps:cNvSpPr>
                          <a:spLocks noChangeArrowheads="1"/>
                        </wps:cNvSpPr>
                        <wps:spPr bwMode="auto">
                          <a:xfrm>
                            <a:off x="1814" y="2073"/>
                            <a:ext cx="8849" cy="339"/>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7BECBD" id="Group 2" o:spid="_x0000_s1026" style="position:absolute;margin-left:62.4pt;margin-top:84.75pt;width:470.75pt;height:35.9pt;z-index:-251656192;mso-position-horizontal-relative:page" coordorigin="1248,1695" coordsize="9415,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">
                <v:shape id="Freeform 5" o:spid="_x0000_s1027" style="position:absolute;left:1248;top:1694;width:9415;height:380;visibility:visible;mso-wrap-style:square;v-text-anchor:top" coordsize="9415,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" path="m9415,l,,,43,,379r9415,l9415,43r,-43e" fillcolor="#fdfdfd" stroked="f">
                  <v:path arrowok="t" o:connecttype="custom" o:connectlocs="9415,1695;0,1695;0,1738;0,2074;9415,2074;9415,1738;9415,1695" o:connectangles="0,0,0,0,0,0,0"/>
                </v:shape>
                <v:rect id="Rectangle 4" o:spid="_x0000_s1028" style="position:absolute;left:1277;top:1737;width:8854;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rect id="Rectangle 3" o:spid="_x0000_s1029" style="position:absolute;left:1814;top:2073;width:8849;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" fillcolor="#fdfdfd" stroked="f"/>
                <w10:wrap anchorx="page"/>
              </v:group>
            </w:pict>
          </mc:Fallback>
        </mc:AlternateContent>
      </w:r>
      <w:hyperlink r:id="rId18">
        <w:r w:rsidR="00F32C55">
          <w:rPr>
            <w:color w:val="0000FF"/>
            <w:u w:val="single" w:color="0000FF"/>
          </w:rPr>
          <w:t>Nottingham Civic Exchange</w:t>
        </w:r>
        <w:r w:rsidR="00F32C55">
          <w:rPr>
            <w:color w:val="0000FF"/>
          </w:rPr>
          <w:t xml:space="preserve"> </w:t>
        </w:r>
      </w:hyperlink>
      <w:r w:rsidR="00F32C55">
        <w:t>is Nottingham Trent University’s pioneering civic think tank with a primary focus on issues relating to the city and the region. Nottingham Civic Exchange enables discovery by creating a space where co-produced approaches are developed to tackle entrenched social issues. Nottingham Civic Exchange supports the role of NTU as an anchor institution in the city and the region. Nottingham Trent University holds engagement with communities, public institutions, civic life, business and residents at the core of its mission.</w:t>
      </w:r>
    </w:p>
    <w:p w14:paraId="7ADB5483" w14:textId="77777777" w:rsidR="00437EB5" w:rsidRDefault="00437EB5">
      <w:pPr>
        <w:pStyle w:val="BodyText"/>
        <w:spacing w:before="5"/>
        <w:rPr>
          <w:sz w:val="23"/>
        </w:rPr>
      </w:pPr>
    </w:p>
    <w:p w14:paraId="7ADB5484" w14:textId="77777777" w:rsidR="00437EB5" w:rsidRDefault="00F32C55">
      <w:pPr>
        <w:pStyle w:val="Heading3"/>
      </w:pPr>
      <w:r>
        <w:t>Dr Paula Black and Rich Pickford, Nottingham Civic Exchange</w:t>
      </w:r>
    </w:p>
    <w:p w14:paraId="7ADB5485" w14:textId="77777777" w:rsidR="00437EB5" w:rsidRDefault="001D6EEA">
      <w:pPr>
        <w:pStyle w:val="BodyText"/>
        <w:spacing w:before="43"/>
        <w:ind w:left="137"/>
      </w:pPr>
      <w:hyperlink r:id="rId19">
        <w:r w:rsidR="00F32C55">
          <w:rPr>
            <w:color w:val="0000FF"/>
            <w:u w:val="single" w:color="0000FF"/>
          </w:rPr>
          <w:t>paula.black@ntu.ac.uk</w:t>
        </w:r>
        <w:r w:rsidR="00F32C55">
          <w:rPr>
            <w:color w:val="0000FF"/>
          </w:rPr>
          <w:t xml:space="preserve"> </w:t>
        </w:r>
      </w:hyperlink>
      <w:r w:rsidR="00F32C55">
        <w:t xml:space="preserve">&amp; </w:t>
      </w:r>
      <w:hyperlink r:id="rId20">
        <w:r w:rsidR="00F32C55">
          <w:rPr>
            <w:color w:val="0000FF"/>
            <w:u w:val="single" w:color="0000FF"/>
          </w:rPr>
          <w:t>richard.pickford@ntu.ac.uk</w:t>
        </w:r>
        <w:r w:rsidR="00F32C55">
          <w:rPr>
            <w:color w:val="0000FF"/>
          </w:rPr>
          <w:t xml:space="preserve"> </w:t>
        </w:r>
      </w:hyperlink>
      <w:r w:rsidR="00F32C55">
        <w:t>0115 848 2266</w:t>
      </w:r>
    </w:p>
    <w:p w14:paraId="7ADB5486" w14:textId="77777777" w:rsidR="00437EB5" w:rsidRDefault="00437EB5">
      <w:pPr>
        <w:pStyle w:val="BodyText"/>
        <w:spacing w:before="6"/>
        <w:rPr>
          <w:sz w:val="12"/>
        </w:rPr>
      </w:pPr>
    </w:p>
    <w:p w14:paraId="7ADB5487" w14:textId="77777777" w:rsidR="00437EB5" w:rsidRDefault="00F32C55">
      <w:pPr>
        <w:pStyle w:val="BodyText"/>
        <w:spacing w:before="51" w:line="360" w:lineRule="auto"/>
        <w:ind w:left="137"/>
      </w:pPr>
      <w:r>
        <w:t>The Family Holiday Association and Nottingham Civic Exchange are happy to share additional information to the inquiry and supply oral evidence if called.</w:t>
      </w:r>
    </w:p>
    <w:sectPr w:rsidR="00437EB5">
      <w:pgSz w:w="11910" w:h="16840"/>
      <w:pgMar w:top="1660" w:right="1140" w:bottom="1200" w:left="1140" w:header="303"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B5490" w14:textId="77777777" w:rsidR="00F32C55" w:rsidRDefault="00F32C55">
      <w:r>
        <w:separator/>
      </w:r>
    </w:p>
  </w:endnote>
  <w:endnote w:type="continuationSeparator" w:id="0">
    <w:p w14:paraId="7ADB5491" w14:textId="77777777" w:rsidR="00F32C55" w:rsidRDefault="00F3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B5493" w14:textId="4157030B" w:rsidR="00437EB5" w:rsidRDefault="001D6EEA">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14:anchorId="7ADB5498" wp14:editId="06608EE8">
              <wp:simplePos x="0" y="0"/>
              <wp:positionH relativeFrom="page">
                <wp:posOffset>6657340</wp:posOffset>
              </wp:positionH>
              <wp:positionV relativeFrom="page">
                <wp:posOffset>9916160</wp:posOffset>
              </wp:positionV>
              <wp:extent cx="121920" cy="165735"/>
              <wp:effectExtent l="0" t="635"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B5499" w14:textId="77777777" w:rsidR="00437EB5" w:rsidRDefault="00F32C55">
                          <w:pPr>
                            <w:spacing w:line="245" w:lineRule="exact"/>
                            <w:ind w:left="40"/>
                          </w:pPr>
                          <w:r>
                            <w:fldChar w:fldCharType="begin"/>
                          </w:r>
                          <w:r>
                            <w:instrText xml:space="preserve"> PAGE </w:instrText>
                          </w:r>
                          <w:r>
                            <w:fldChar w:fldCharType="separate"/>
                          </w:r>
                          <w:r w:rsidR="00B53682">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B5498" id="_x0000_t202" coordsize="21600,21600" o:spt="202" path="m,l,21600r21600,l21600,xe">
              <v:stroke joinstyle="miter"/>
              <v:path gradientshapeok="t" o:connecttype="rect"/>
            </v:shapetype>
            <v:shape id="Text Box 1" o:spid="_x0000_s1026" type="#_x0000_t202" style="position:absolute;margin-left:524.2pt;margin-top:780.8pt;width:9.6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" filled="f" stroked="f">
              <v:textbox inset="0,0,0,0">
                <w:txbxContent>
                  <w:p w14:paraId="7ADB5499" w14:textId="77777777" w:rsidR="00437EB5" w:rsidRDefault="00F32C55">
                    <w:pPr>
                      <w:spacing w:line="245" w:lineRule="exact"/>
                      <w:ind w:left="40"/>
                    </w:pPr>
                    <w:r>
                      <w:fldChar w:fldCharType="begin"/>
                    </w:r>
                    <w:r>
                      <w:instrText xml:space="preserve"> PAGE </w:instrText>
                    </w:r>
                    <w:r>
                      <w:fldChar w:fldCharType="separate"/>
                    </w:r>
                    <w:r w:rsidR="00B53682">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B548E" w14:textId="77777777" w:rsidR="00F32C55" w:rsidRDefault="00F32C55">
      <w:r>
        <w:separator/>
      </w:r>
    </w:p>
  </w:footnote>
  <w:footnote w:type="continuationSeparator" w:id="0">
    <w:p w14:paraId="7ADB548F" w14:textId="77777777" w:rsidR="00F32C55" w:rsidRDefault="00F32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B5492" w14:textId="77777777" w:rsidR="00437EB5" w:rsidRDefault="00F32C55">
    <w:pPr>
      <w:pStyle w:val="BodyText"/>
      <w:spacing w:line="14" w:lineRule="auto"/>
      <w:rPr>
        <w:sz w:val="20"/>
      </w:rPr>
    </w:pPr>
    <w:r>
      <w:rPr>
        <w:noProof/>
        <w:lang w:eastAsia="zh-CN" w:bidi="ar-SA"/>
      </w:rPr>
      <w:drawing>
        <wp:anchor distT="0" distB="0" distL="0" distR="0" simplePos="0" relativeHeight="251656704" behindDoc="1" locked="0" layoutInCell="1" allowOverlap="1" wp14:anchorId="7ADB5494" wp14:editId="7ADB5495">
          <wp:simplePos x="0" y="0"/>
          <wp:positionH relativeFrom="page">
            <wp:posOffset>5379720</wp:posOffset>
          </wp:positionH>
          <wp:positionV relativeFrom="page">
            <wp:posOffset>192404</wp:posOffset>
          </wp:positionV>
          <wp:extent cx="1271651" cy="7721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71651" cy="772159"/>
                  </a:xfrm>
                  <a:prstGeom prst="rect">
                    <a:avLst/>
                  </a:prstGeom>
                </pic:spPr>
              </pic:pic>
            </a:graphicData>
          </a:graphic>
        </wp:anchor>
      </w:drawing>
    </w:r>
    <w:r>
      <w:rPr>
        <w:noProof/>
        <w:lang w:eastAsia="zh-CN" w:bidi="ar-SA"/>
      </w:rPr>
      <w:drawing>
        <wp:anchor distT="0" distB="0" distL="0" distR="0" simplePos="0" relativeHeight="251657728" behindDoc="1" locked="0" layoutInCell="1" allowOverlap="1" wp14:anchorId="7ADB5496" wp14:editId="7ADB5497">
          <wp:simplePos x="0" y="0"/>
          <wp:positionH relativeFrom="page">
            <wp:posOffset>934987</wp:posOffset>
          </wp:positionH>
          <wp:positionV relativeFrom="page">
            <wp:posOffset>359161</wp:posOffset>
          </wp:positionV>
          <wp:extent cx="1807410" cy="41343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807410" cy="4134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E7E54"/>
    <w:multiLevelType w:val="hybridMultilevel"/>
    <w:tmpl w:val="662AC0BA"/>
    <w:lvl w:ilvl="0" w:tplc="3E4088BC">
      <w:numFmt w:val="bullet"/>
      <w:lvlText w:val="•"/>
      <w:lvlJc w:val="left"/>
      <w:pPr>
        <w:ind w:left="857" w:hanging="360"/>
      </w:pPr>
      <w:rPr>
        <w:rFonts w:ascii="Calibri" w:eastAsia="Calibri" w:hAnsi="Calibri" w:cs="Calibri" w:hint="default"/>
        <w:spacing w:val="-3"/>
        <w:w w:val="100"/>
        <w:sz w:val="24"/>
        <w:szCs w:val="24"/>
        <w:lang w:val="en-GB" w:eastAsia="en-GB" w:bidi="en-GB"/>
      </w:rPr>
    </w:lvl>
    <w:lvl w:ilvl="1" w:tplc="0CA8CA5A">
      <w:numFmt w:val="bullet"/>
      <w:lvlText w:val="•"/>
      <w:lvlJc w:val="left"/>
      <w:pPr>
        <w:ind w:left="1736" w:hanging="360"/>
      </w:pPr>
      <w:rPr>
        <w:rFonts w:hint="default"/>
        <w:lang w:val="en-GB" w:eastAsia="en-GB" w:bidi="en-GB"/>
      </w:rPr>
    </w:lvl>
    <w:lvl w:ilvl="2" w:tplc="8D2C4A42">
      <w:numFmt w:val="bullet"/>
      <w:lvlText w:val="•"/>
      <w:lvlJc w:val="left"/>
      <w:pPr>
        <w:ind w:left="2613" w:hanging="360"/>
      </w:pPr>
      <w:rPr>
        <w:rFonts w:hint="default"/>
        <w:lang w:val="en-GB" w:eastAsia="en-GB" w:bidi="en-GB"/>
      </w:rPr>
    </w:lvl>
    <w:lvl w:ilvl="3" w:tplc="4FC48B3C">
      <w:numFmt w:val="bullet"/>
      <w:lvlText w:val="•"/>
      <w:lvlJc w:val="left"/>
      <w:pPr>
        <w:ind w:left="3489" w:hanging="360"/>
      </w:pPr>
      <w:rPr>
        <w:rFonts w:hint="default"/>
        <w:lang w:val="en-GB" w:eastAsia="en-GB" w:bidi="en-GB"/>
      </w:rPr>
    </w:lvl>
    <w:lvl w:ilvl="4" w:tplc="08DACF3A">
      <w:numFmt w:val="bullet"/>
      <w:lvlText w:val="•"/>
      <w:lvlJc w:val="left"/>
      <w:pPr>
        <w:ind w:left="4366" w:hanging="360"/>
      </w:pPr>
      <w:rPr>
        <w:rFonts w:hint="default"/>
        <w:lang w:val="en-GB" w:eastAsia="en-GB" w:bidi="en-GB"/>
      </w:rPr>
    </w:lvl>
    <w:lvl w:ilvl="5" w:tplc="9CE22AFC">
      <w:numFmt w:val="bullet"/>
      <w:lvlText w:val="•"/>
      <w:lvlJc w:val="left"/>
      <w:pPr>
        <w:ind w:left="5243" w:hanging="360"/>
      </w:pPr>
      <w:rPr>
        <w:rFonts w:hint="default"/>
        <w:lang w:val="en-GB" w:eastAsia="en-GB" w:bidi="en-GB"/>
      </w:rPr>
    </w:lvl>
    <w:lvl w:ilvl="6" w:tplc="85266384">
      <w:numFmt w:val="bullet"/>
      <w:lvlText w:val="•"/>
      <w:lvlJc w:val="left"/>
      <w:pPr>
        <w:ind w:left="6119" w:hanging="360"/>
      </w:pPr>
      <w:rPr>
        <w:rFonts w:hint="default"/>
        <w:lang w:val="en-GB" w:eastAsia="en-GB" w:bidi="en-GB"/>
      </w:rPr>
    </w:lvl>
    <w:lvl w:ilvl="7" w:tplc="24448BDC">
      <w:numFmt w:val="bullet"/>
      <w:lvlText w:val="•"/>
      <w:lvlJc w:val="left"/>
      <w:pPr>
        <w:ind w:left="6996" w:hanging="360"/>
      </w:pPr>
      <w:rPr>
        <w:rFonts w:hint="default"/>
        <w:lang w:val="en-GB" w:eastAsia="en-GB" w:bidi="en-GB"/>
      </w:rPr>
    </w:lvl>
    <w:lvl w:ilvl="8" w:tplc="F32C7026">
      <w:numFmt w:val="bullet"/>
      <w:lvlText w:val="•"/>
      <w:lvlJc w:val="left"/>
      <w:pPr>
        <w:ind w:left="7873"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A0MTEwMjMwNTcAcpR0lIJTi4sz8/NACoxqAV60F90sAAAA"/>
  </w:docVars>
  <w:rsids>
    <w:rsidRoot w:val="00437EB5"/>
    <w:rsid w:val="001D6EEA"/>
    <w:rsid w:val="00437EB5"/>
    <w:rsid w:val="00B53682"/>
    <w:rsid w:val="00F32C5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ADB5418"/>
  <w15:docId w15:val="{CC722BCD-FBC4-4650-A682-93AB017B1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137"/>
      <w:outlineLvl w:val="0"/>
    </w:pPr>
    <w:rPr>
      <w:b/>
      <w:bCs/>
      <w:sz w:val="32"/>
      <w:szCs w:val="32"/>
    </w:rPr>
  </w:style>
  <w:style w:type="paragraph" w:styleId="Heading2">
    <w:name w:val="heading 2"/>
    <w:basedOn w:val="Normal"/>
    <w:uiPriority w:val="1"/>
    <w:qFormat/>
    <w:pPr>
      <w:ind w:left="137"/>
      <w:outlineLvl w:val="1"/>
    </w:pPr>
    <w:rPr>
      <w:b/>
      <w:bCs/>
      <w:sz w:val="28"/>
      <w:szCs w:val="28"/>
    </w:rPr>
  </w:style>
  <w:style w:type="paragraph" w:styleId="Heading3">
    <w:name w:val="heading 3"/>
    <w:basedOn w:val="Normal"/>
    <w:uiPriority w:val="1"/>
    <w:qFormat/>
    <w:pPr>
      <w:spacing w:before="52"/>
      <w:ind w:left="137"/>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7" w:right="128"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www.ntu.ac.uk/n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bit.ly/2mQggpt" TargetMode="External"/><Relationship Id="rId17" Type="http://schemas.openxmlformats.org/officeDocument/2006/relationships/hyperlink" Target="mailto:john@FamilyHolidayAssociation.org.uk" TargetMode="External"/><Relationship Id="rId2" Type="http://schemas.openxmlformats.org/officeDocument/2006/relationships/customXml" Target="../customXml/item2.xml"/><Relationship Id="rId16" Type="http://schemas.openxmlformats.org/officeDocument/2006/relationships/hyperlink" Target="http://www.familyholidayassociation.org.uk/" TargetMode="External"/><Relationship Id="rId20" Type="http://schemas.openxmlformats.org/officeDocument/2006/relationships/hyperlink" Target="mailto:richard.pickford@ntu.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t.ly/2sdpEVF" TargetMode="External"/><Relationship Id="rId5" Type="http://schemas.openxmlformats.org/officeDocument/2006/relationships/styles" Target="styles.xml"/><Relationship Id="rId15" Type="http://schemas.openxmlformats.org/officeDocument/2006/relationships/hyperlink" Target="https://www.familyandchildcaretrust.org/families-face-rising-tide-childcare-costs-prices-rise-again" TargetMode="External"/><Relationship Id="rId10" Type="http://schemas.openxmlformats.org/officeDocument/2006/relationships/hyperlink" Target="https://www.familyholidayassociation.org.uk/wp-content/uploads/2019/06/FAM437_Short-breaks-report_FV_Webv3.pdf" TargetMode="External"/><Relationship Id="rId19" Type="http://schemas.openxmlformats.org/officeDocument/2006/relationships/hyperlink" Target="mailto:paula.black@ntu.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DAA72F7AB3D04CA48220458528BB43" ma:contentTypeVersion="8" ma:contentTypeDescription="Create a new document." ma:contentTypeScope="" ma:versionID="1ed431e55ad905f617e5f4676cd1f7f9">
  <xsd:schema xmlns:xsd="http://www.w3.org/2001/XMLSchema" xmlns:xs="http://www.w3.org/2001/XMLSchema" xmlns:p="http://schemas.microsoft.com/office/2006/metadata/properties" xmlns:ns3="10bf3aa2-794f-4d0f-815b-2800062ccedc" xmlns:ns4="f9708323-e26c-4289-92e7-e1fe2a3f46a3" targetNamespace="http://schemas.microsoft.com/office/2006/metadata/properties" ma:root="true" ma:fieldsID="040c9c2af5e768539a6584ca4185cabb" ns3:_="" ns4:_="">
    <xsd:import namespace="10bf3aa2-794f-4d0f-815b-2800062ccedc"/>
    <xsd:import namespace="f9708323-e26c-4289-92e7-e1fe2a3f46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f3aa2-794f-4d0f-815b-2800062cc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08323-e26c-4289-92e7-e1fe2a3f46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424813-C738-42D8-95C1-B96083BDF0BB}">
  <ds:schemaRefs>
    <ds:schemaRef ds:uri="http://schemas.microsoft.com/sharepoint/v3/contenttype/forms"/>
  </ds:schemaRefs>
</ds:datastoreItem>
</file>

<file path=customXml/itemProps2.xml><?xml version="1.0" encoding="utf-8"?>
<ds:datastoreItem xmlns:ds="http://schemas.openxmlformats.org/officeDocument/2006/customXml" ds:itemID="{659E7483-172F-4E40-BAE6-476D9D7978CB}">
  <ds:schemaRefs>
    <ds:schemaRef ds:uri="http://www.w3.org/XML/1998/namespace"/>
    <ds:schemaRef ds:uri="http://purl.org/dc/terms/"/>
    <ds:schemaRef ds:uri="http://purl.org/dc/elements/1.1/"/>
    <ds:schemaRef ds:uri="10bf3aa2-794f-4d0f-815b-2800062ccedc"/>
    <ds:schemaRef ds:uri="http://schemas.microsoft.com/office/2006/documentManagement/types"/>
    <ds:schemaRef ds:uri="f9708323-e26c-4289-92e7-e1fe2a3f46a3"/>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DAF6453-2ED0-4457-BFB8-E0E714428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f3aa2-794f-4d0f-815b-2800062ccedc"/>
    <ds:schemaRef ds:uri="f9708323-e26c-4289-92e7-e1fe2a3f4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Ian</dc:creator>
  <cp:lastModifiedBy>Pickford, Rich</cp:lastModifiedBy>
  <cp:revision>2</cp:revision>
  <dcterms:created xsi:type="dcterms:W3CDTF">2019-09-06T08:11:00Z</dcterms:created>
  <dcterms:modified xsi:type="dcterms:W3CDTF">2019-09-06T08:11:00Z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Microsoft® Word 2013</vt:lpwstr>
  </property>
  <property fmtid="{D5CDD505-2E9C-101B-9397-08002B2CF9AE}" pid="4" name="LastSaved">
    <vt:filetime>2019-08-22T00:00:00Z</vt:filetime>
  </property>
  <property fmtid="{D5CDD505-2E9C-101B-9397-08002B2CF9AE}" pid="5" name="ContentTypeId">
    <vt:lpwstr>0x01010089DAA72F7AB3D04CA48220458528BB43</vt:lpwstr>
  </property>
</Properties>
</file>